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1"/>
        <w:tblW w:w="0" w:type="auto"/>
        <w:tblInd w:w="0" w:type="dxa"/>
        <w:tblLook w:val="04A0" w:firstRow="1" w:lastRow="0" w:firstColumn="1" w:lastColumn="0" w:noHBand="0" w:noVBand="1"/>
      </w:tblPr>
      <w:tblGrid>
        <w:gridCol w:w="9628"/>
      </w:tblGrid>
      <w:tr w:rsidR="004208C0" w:rsidRPr="008430BD" w14:paraId="7BB3D35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D1437F7" w14:textId="027D7742" w:rsidR="004208C0" w:rsidRPr="008430BD" w:rsidRDefault="004208C0" w:rsidP="003A22AB">
            <w:pPr>
              <w:spacing w:line="240" w:lineRule="auto"/>
              <w:jc w:val="left"/>
              <w:rPr>
                <w:rFonts w:ascii="Arial" w:eastAsia="Aptos" w:hAnsi="Arial" w:cs="Arial"/>
                <w:b/>
                <w:bCs/>
                <w:sz w:val="20"/>
                <w:szCs w:val="20"/>
              </w:rPr>
            </w:pPr>
            <w:r w:rsidRPr="008430BD">
              <w:rPr>
                <w:rFonts w:ascii="Arial" w:eastAsia="Aptos" w:hAnsi="Arial" w:cs="Arial"/>
                <w:b/>
                <w:bCs/>
                <w:szCs w:val="24"/>
              </w:rPr>
              <w:t xml:space="preserve">Scheda n. </w:t>
            </w:r>
            <w:r w:rsidR="00615A1D">
              <w:rPr>
                <w:rFonts w:ascii="Arial" w:eastAsia="Aptos" w:hAnsi="Arial" w:cs="Arial"/>
                <w:b/>
                <w:bCs/>
                <w:szCs w:val="24"/>
              </w:rPr>
              <w:t>05.1.1</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4208C0" w:rsidRPr="008430BD" w14:paraId="049A6D2A"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3CBEF3C4" w14:textId="77777777" w:rsidR="004208C0" w:rsidRPr="008430BD" w:rsidRDefault="004208C0"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335A9842"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6F2C60B7"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58FF810"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4208C0" w:rsidRPr="008430BD" w14:paraId="483F3244"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148743B2"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243CB6D8"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4208C0" w:rsidRPr="008430BD" w14:paraId="5F91F19C"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3B784494" w14:textId="01EF1A35" w:rsidR="004208C0" w:rsidRPr="008430BD" w:rsidRDefault="004208C0"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FEBAE7F" w14:textId="26B2AADF"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4208C0" w:rsidRPr="008430BD" w14:paraId="39309BBE"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7CEEE5B4"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73EF2A24" w14:textId="65EC8CA5" w:rsidR="004208C0" w:rsidRPr="008430BD" w:rsidRDefault="00DC127F"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Ragioneria</w:t>
            </w:r>
          </w:p>
        </w:tc>
      </w:tr>
    </w:tbl>
    <w:p w14:paraId="18D39AD2"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2986EAAC"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8E7391E" w14:textId="77777777" w:rsidR="004208C0" w:rsidRPr="008430BD" w:rsidRDefault="004208C0"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4208C0" w:rsidRPr="008430BD" w14:paraId="7E4C4A6F"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37E599DB"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4208C0" w:rsidRPr="008430BD" w14:paraId="0E33D850"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FD08965" w14:textId="5262861B" w:rsidR="004208C0" w:rsidRPr="008430BD" w:rsidRDefault="004208C0" w:rsidP="004208C0">
            <w:pPr>
              <w:spacing w:line="240" w:lineRule="auto"/>
              <w:rPr>
                <w:rFonts w:ascii="Arial" w:eastAsia="Aptos" w:hAnsi="Arial" w:cs="Arial"/>
                <w:b/>
                <w:i/>
                <w:iCs/>
              </w:rPr>
            </w:pPr>
            <w:r w:rsidRPr="008430BD">
              <w:rPr>
                <w:rFonts w:ascii="Arial" w:eastAsia="Aptos" w:hAnsi="Arial" w:cs="Arial"/>
                <w:b/>
                <w:i/>
                <w:iCs/>
              </w:rPr>
              <w:t>Mancata o carente definizione dei criteri e delle procedure per l'affidamento degli incarichi</w:t>
            </w:r>
          </w:p>
        </w:tc>
      </w:tr>
    </w:tbl>
    <w:p w14:paraId="75FE28C3"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4208C0" w:rsidRPr="008430BD" w14:paraId="5A1980F9"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326EA76B"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4208C0" w:rsidRPr="008430BD" w14:paraId="7F8BDD5B"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1F75A6C7" w14:textId="77777777" w:rsidR="004208C0" w:rsidRPr="008430BD" w:rsidRDefault="004208C0"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7EE7202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3B7EDB0"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635B5" w14:textId="26CDEE8E" w:rsidR="004208C0" w:rsidRPr="008430BD" w:rsidRDefault="00117BCB"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558868D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3C8F88C"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3C2E3" w14:textId="17CC796C" w:rsidR="004208C0" w:rsidRPr="008430BD" w:rsidRDefault="00117BCB"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4FFF2216"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D2BBD6D"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0EE1F4"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4208C0" w:rsidRPr="008430BD" w14:paraId="1DEB8A6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9CB74AC"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79352"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4208C0" w:rsidRPr="008430BD" w14:paraId="34E2C84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029748C"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9049E" w14:textId="2B51446F" w:rsidR="004208C0" w:rsidRPr="008430BD" w:rsidRDefault="00117BCB"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612EFE2B"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B2A7CC5"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019E9F"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4208C0" w:rsidRPr="008430BD" w14:paraId="75561F1A"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62D9B19A"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7F560F" w14:textId="661F9BC1" w:rsidR="004208C0" w:rsidRPr="008430BD" w:rsidRDefault="00117BCB" w:rsidP="003A22AB">
            <w:pPr>
              <w:spacing w:line="240" w:lineRule="auto"/>
              <w:jc w:val="center"/>
              <w:rPr>
                <w:rFonts w:ascii="Arial" w:eastAsia="Aptos" w:hAnsi="Arial" w:cs="Arial"/>
                <w:b/>
                <w:sz w:val="20"/>
                <w:szCs w:val="20"/>
              </w:rPr>
            </w:pPr>
            <w:r>
              <w:rPr>
                <w:rFonts w:ascii="Arial" w:eastAsia="Aptos" w:hAnsi="Arial" w:cs="Arial"/>
                <w:b/>
                <w:szCs w:val="24"/>
              </w:rPr>
              <w:t>1,3</w:t>
            </w:r>
          </w:p>
        </w:tc>
        <w:tc>
          <w:tcPr>
            <w:tcW w:w="2577" w:type="dxa"/>
            <w:tcBorders>
              <w:top w:val="single" w:sz="4" w:space="0" w:color="auto"/>
              <w:left w:val="single" w:sz="4" w:space="0" w:color="auto"/>
              <w:bottom w:val="single" w:sz="4" w:space="0" w:color="auto"/>
              <w:right w:val="single" w:sz="4" w:space="0" w:color="auto"/>
            </w:tcBorders>
            <w:vAlign w:val="center"/>
            <w:hideMark/>
          </w:tcPr>
          <w:p w14:paraId="3415539E"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3135A9E5" w14:textId="4B363B41" w:rsidR="004208C0" w:rsidRPr="008430BD" w:rsidRDefault="00117BCB" w:rsidP="003A22AB">
            <w:pPr>
              <w:spacing w:line="240" w:lineRule="auto"/>
              <w:jc w:val="center"/>
              <w:rPr>
                <w:rFonts w:ascii="Arial" w:eastAsia="Aptos" w:hAnsi="Arial" w:cs="Arial"/>
                <w:b/>
                <w:sz w:val="20"/>
                <w:szCs w:val="20"/>
              </w:rPr>
            </w:pPr>
            <w:r>
              <w:rPr>
                <w:rFonts w:ascii="Arial" w:eastAsia="Aptos" w:hAnsi="Arial" w:cs="Arial"/>
                <w:b/>
                <w:szCs w:val="20"/>
              </w:rPr>
              <w:t>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72C37355" w14:textId="77777777" w:rsidR="004208C0" w:rsidRPr="008430BD" w:rsidRDefault="004208C0"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2C661C" w14:textId="6FC625EB" w:rsidR="004208C0" w:rsidRPr="008430BD" w:rsidRDefault="00117BCB" w:rsidP="003A22AB">
            <w:pPr>
              <w:spacing w:line="240" w:lineRule="auto"/>
              <w:jc w:val="center"/>
              <w:rPr>
                <w:rFonts w:ascii="Arial" w:eastAsia="Aptos" w:hAnsi="Arial" w:cs="Arial"/>
                <w:b/>
                <w:bCs/>
                <w:szCs w:val="24"/>
              </w:rPr>
            </w:pPr>
            <w:r>
              <w:rPr>
                <w:rFonts w:ascii="Arial" w:eastAsia="Aptos" w:hAnsi="Arial" w:cs="Arial"/>
                <w:b/>
                <w:bCs/>
                <w:szCs w:val="24"/>
              </w:rPr>
              <w:t>8</w:t>
            </w:r>
          </w:p>
        </w:tc>
      </w:tr>
      <w:tr w:rsidR="004208C0" w:rsidRPr="008430BD" w14:paraId="59F2233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03F42DF9" w14:textId="139268AA" w:rsidR="004208C0" w:rsidRPr="008430BD" w:rsidRDefault="004208C0"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w:t>
            </w:r>
            <w:r w:rsidR="00117BCB">
              <w:rPr>
                <w:rFonts w:ascii="Arial" w:eastAsia="Aptos" w:hAnsi="Arial" w:cs="Arial"/>
                <w:sz w:val="16"/>
                <w:szCs w:val="16"/>
              </w:rPr>
              <w:t>=</w:t>
            </w:r>
            <w:r w:rsidRPr="008430BD">
              <w:rPr>
                <w:rFonts w:ascii="Arial" w:eastAsia="Aptos" w:hAnsi="Arial" w:cs="Arial"/>
                <w:sz w:val="16"/>
                <w:szCs w:val="16"/>
              </w:rPr>
              <w:t>3; Altamente probabile = 5; Accertato negli ultimi 5 anni = 7</w:t>
            </w:r>
          </w:p>
          <w:p w14:paraId="499450F2"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393CC905"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3CB1BBC8"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BF8A3D3" w14:textId="77777777" w:rsidR="004208C0" w:rsidRPr="008430BD" w:rsidRDefault="004208C0"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4208C0" w:rsidRPr="008430BD" w14:paraId="360812BE"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97DB150"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6C168F48"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EC3E434" w14:textId="04551938"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Adozione di un regolamento interno per la disciplina delle procedure di affidamento degli incarichi di collaborazione e consulenza</w:t>
            </w:r>
          </w:p>
        </w:tc>
      </w:tr>
      <w:tr w:rsidR="004208C0" w:rsidRPr="008430BD" w14:paraId="27CDDC28"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883A8AE"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DEAE7DD"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774A885D"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1F83C054"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1C76092B" w14:textId="77777777" w:rsidR="004208C0" w:rsidRPr="008430BD" w:rsidRDefault="004208C0"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sz w:val="18"/>
                <w:szCs w:val="18"/>
              </w:rPr>
              <w:t>Misura si/no</w:t>
            </w:r>
          </w:p>
        </w:tc>
      </w:tr>
      <w:tr w:rsidR="004208C0" w:rsidRPr="008430BD" w14:paraId="1C5C6B7C"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15E5E83"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6EC5BC76"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09427C0" w14:textId="4E7BB4A4"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Attuazione del Regolamento adottato.</w:t>
            </w:r>
          </w:p>
        </w:tc>
      </w:tr>
      <w:tr w:rsidR="004208C0" w:rsidRPr="008430BD" w14:paraId="67158A43"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2DBFCE8"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C822015"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28BA6F90"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406614DD"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273B4B09"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Misura si/no</w:t>
            </w:r>
          </w:p>
        </w:tc>
      </w:tr>
      <w:tr w:rsidR="004208C0" w:rsidRPr="008430BD" w14:paraId="0000C094"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356B23E"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7498210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7E8AF41" w14:textId="682C9E0B"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0EF95234"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0B3753E6"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649A4FEE"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24BAF0E6"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DD34838"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7D865013" w14:textId="0A1E920C"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32B8751B"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3E78E01B"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716692" w14:textId="77777777" w:rsidR="004208C0" w:rsidRPr="008430BD" w:rsidRDefault="004208C0"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4208C0" w:rsidRPr="008430BD" w14:paraId="6527A1C7"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3E3A4952"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5D1B9CA3"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07550EDB"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4208C0" w:rsidRPr="008430BD" w14:paraId="37363742"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C762E4D"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1CDB261A"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1E517D07"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4208C0" w:rsidRPr="008430BD" w14:paraId="048CA6E5"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35F29DEB"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37A10A07"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80A7739" w14:textId="77777777" w:rsidR="004208C0" w:rsidRPr="008430BD" w:rsidRDefault="004208C0" w:rsidP="003A22AB">
            <w:pPr>
              <w:spacing w:line="240" w:lineRule="auto"/>
              <w:rPr>
                <w:rFonts w:ascii="Arial" w:eastAsia="Aptos" w:hAnsi="Arial" w:cs="Arial"/>
                <w:sz w:val="20"/>
                <w:szCs w:val="20"/>
              </w:rPr>
            </w:pPr>
          </w:p>
        </w:tc>
      </w:tr>
      <w:tr w:rsidR="004208C0" w:rsidRPr="008430BD" w14:paraId="3670B715"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22EB42DC"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4208C0" w:rsidRPr="008430BD" w14:paraId="4C665628"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1D2C6D35" w14:textId="77777777" w:rsidR="004208C0" w:rsidRPr="008430BD" w:rsidRDefault="004208C0" w:rsidP="003A22AB">
            <w:pPr>
              <w:spacing w:line="240" w:lineRule="auto"/>
              <w:rPr>
                <w:rFonts w:ascii="Arial" w:eastAsia="Aptos" w:hAnsi="Arial" w:cs="Arial"/>
                <w:sz w:val="20"/>
                <w:szCs w:val="20"/>
              </w:rPr>
            </w:pPr>
          </w:p>
        </w:tc>
      </w:tr>
    </w:tbl>
    <w:p w14:paraId="77B31E5D" w14:textId="77777777" w:rsidR="004208C0" w:rsidRPr="00615A1D" w:rsidRDefault="004208C0">
      <w:pPr>
        <w:spacing w:line="259" w:lineRule="auto"/>
        <w:rPr>
          <w:rFonts w:ascii="Arial" w:hAnsi="Arial" w:cs="Arial"/>
          <w:sz w:val="2"/>
          <w:szCs w:val="2"/>
        </w:rPr>
      </w:pPr>
      <w:r w:rsidRPr="00615A1D">
        <w:rPr>
          <w:rFonts w:ascii="Arial" w:hAnsi="Arial" w:cs="Arial"/>
          <w:sz w:val="2"/>
          <w:szCs w:val="2"/>
        </w:rPr>
        <w:br w:type="page"/>
      </w:r>
    </w:p>
    <w:tbl>
      <w:tblPr>
        <w:tblStyle w:val="Grigliatabella1"/>
        <w:tblW w:w="0" w:type="auto"/>
        <w:tblInd w:w="0" w:type="dxa"/>
        <w:tblLook w:val="04A0" w:firstRow="1" w:lastRow="0" w:firstColumn="1" w:lastColumn="0" w:noHBand="0" w:noVBand="1"/>
      </w:tblPr>
      <w:tblGrid>
        <w:gridCol w:w="9628"/>
      </w:tblGrid>
      <w:tr w:rsidR="004208C0" w:rsidRPr="008430BD" w14:paraId="7DC3B8A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33311A1E" w14:textId="2AB0229A" w:rsidR="004208C0" w:rsidRPr="008430BD" w:rsidRDefault="004208C0"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05.1.2</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4208C0" w:rsidRPr="008430BD" w14:paraId="44F594B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5890C580" w14:textId="77777777" w:rsidR="004208C0" w:rsidRPr="008430BD" w:rsidRDefault="004208C0"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1C56384C"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38FEC5BB"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2BA87F6"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4208C0" w:rsidRPr="008430BD" w14:paraId="2392282B"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20F456DA"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58B49A59"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4208C0" w:rsidRPr="008430BD" w14:paraId="74D756AE"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391BB950" w14:textId="77777777" w:rsidR="004208C0" w:rsidRPr="008430BD" w:rsidRDefault="004208C0"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A0F4AC" w14:textId="77777777"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4208C0" w:rsidRPr="008430BD" w14:paraId="28370AC5"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04253625"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229AD055" w14:textId="2E36E999" w:rsidR="004208C0" w:rsidRPr="008430BD" w:rsidRDefault="00DC127F"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Ragioneria</w:t>
            </w:r>
          </w:p>
        </w:tc>
      </w:tr>
    </w:tbl>
    <w:p w14:paraId="62A502C1"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70F7E18F"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6F67821F" w14:textId="77777777" w:rsidR="004208C0" w:rsidRPr="008430BD" w:rsidRDefault="004208C0"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4208C0" w:rsidRPr="008430BD" w14:paraId="24ED513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7095265A"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4208C0" w:rsidRPr="008430BD" w14:paraId="1327C826"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3F50A070" w14:textId="09A8B511" w:rsidR="004208C0" w:rsidRPr="008430BD" w:rsidRDefault="004208C0" w:rsidP="003A22AB">
            <w:pPr>
              <w:spacing w:line="240" w:lineRule="auto"/>
              <w:rPr>
                <w:rFonts w:ascii="Arial" w:eastAsia="Aptos" w:hAnsi="Arial" w:cs="Arial"/>
                <w:b/>
                <w:i/>
                <w:iCs/>
              </w:rPr>
            </w:pPr>
            <w:r w:rsidRPr="008430BD">
              <w:rPr>
                <w:rFonts w:ascii="Arial" w:eastAsia="Aptos" w:hAnsi="Arial" w:cs="Arial"/>
                <w:b/>
                <w:i/>
                <w:iCs/>
              </w:rPr>
              <w:t>Previsione nell'avviso di criteri di partecipazione restrittivi al fine di favorire indebitamente un candidato a discapito degli altri</w:t>
            </w:r>
          </w:p>
        </w:tc>
      </w:tr>
    </w:tbl>
    <w:p w14:paraId="78361D03"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4"/>
        <w:gridCol w:w="1039"/>
        <w:gridCol w:w="2406"/>
        <w:gridCol w:w="1112"/>
        <w:gridCol w:w="1763"/>
        <w:gridCol w:w="804"/>
      </w:tblGrid>
      <w:tr w:rsidR="004208C0" w:rsidRPr="008430BD" w14:paraId="668DFF71"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4F03F9AB"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4208C0" w:rsidRPr="008430BD" w14:paraId="00BDC9F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08D8896" w14:textId="77777777" w:rsidR="004208C0" w:rsidRPr="008430BD" w:rsidRDefault="004208C0"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119ACB8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BFA0318"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555496" w14:textId="67C3EECC"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4208C0" w:rsidRPr="008430BD" w14:paraId="7EF172C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A7FEC99"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A4A242" w14:textId="2072D5C6"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4208C0" w:rsidRPr="008430BD" w14:paraId="1F80B68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FCDFE7D"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8B6FB"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4208C0" w:rsidRPr="008430BD" w14:paraId="22DBB323"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7E6BF32"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41A174"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4208C0" w:rsidRPr="008430BD" w14:paraId="669C80A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17410F1"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AD57A" w14:textId="7471B47F"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37A87CB6"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D01B1D6"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026AC" w14:textId="6028AD98"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250E8887"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55C51EFE"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642DE0E" w14:textId="1C3E7CEC"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4"/>
              </w:rPr>
              <w:t>1</w:t>
            </w:r>
            <w:r w:rsidR="004208C0" w:rsidRPr="008430BD">
              <w:rPr>
                <w:rFonts w:ascii="Arial" w:eastAsia="Aptos" w:hAnsi="Arial" w:cs="Arial"/>
                <w:b/>
                <w:szCs w:val="24"/>
              </w:rPr>
              <w:t>,8</w:t>
            </w:r>
          </w:p>
        </w:tc>
        <w:tc>
          <w:tcPr>
            <w:tcW w:w="2577" w:type="dxa"/>
            <w:tcBorders>
              <w:top w:val="single" w:sz="4" w:space="0" w:color="auto"/>
              <w:left w:val="single" w:sz="4" w:space="0" w:color="auto"/>
              <w:bottom w:val="single" w:sz="4" w:space="0" w:color="auto"/>
              <w:right w:val="single" w:sz="4" w:space="0" w:color="auto"/>
            </w:tcBorders>
            <w:vAlign w:val="center"/>
            <w:hideMark/>
          </w:tcPr>
          <w:p w14:paraId="4E4D6227"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09BB4C4F" w14:textId="0D07BD52"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716B39E1" w14:textId="77777777" w:rsidR="004208C0" w:rsidRPr="008430BD" w:rsidRDefault="004208C0"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85C02" w14:textId="10E21E33"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11</w:t>
            </w:r>
          </w:p>
        </w:tc>
      </w:tr>
      <w:tr w:rsidR="004208C0" w:rsidRPr="008430BD" w14:paraId="51886543"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99867AE" w14:textId="77777777" w:rsidR="004208C0" w:rsidRPr="008430BD" w:rsidRDefault="004208C0"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26CE4060"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78A192A1"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65CD93B5"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9831BC7" w14:textId="77777777" w:rsidR="004208C0" w:rsidRPr="008430BD" w:rsidRDefault="004208C0"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4208C0" w:rsidRPr="008430BD" w14:paraId="4AA800B5"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AA86E9B"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0CF4747D"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A2FF5C6" w14:textId="6E3E6ED3"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 xml:space="preserve">Controlli sugli avvisi prima </w:t>
            </w:r>
            <w:r w:rsidR="00615A1D" w:rsidRPr="008430BD">
              <w:rPr>
                <w:rFonts w:ascii="Arial" w:eastAsia="Times New Roman" w:hAnsi="Arial" w:cs="Arial"/>
                <w:b/>
                <w:i/>
                <w:iCs/>
                <w:color w:val="000000"/>
                <w:sz w:val="22"/>
                <w:lang w:eastAsia="it-IT"/>
              </w:rPr>
              <w:t>della loro pubblicazione</w:t>
            </w:r>
          </w:p>
        </w:tc>
      </w:tr>
      <w:tr w:rsidR="004208C0" w:rsidRPr="008430BD" w14:paraId="4BE053F9"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925A4CC"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42FE13A"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4DC61BF2"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802527E"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0C23A037" w14:textId="77777777" w:rsidR="004208C0" w:rsidRPr="008430BD" w:rsidRDefault="004208C0"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sz w:val="18"/>
                <w:szCs w:val="18"/>
              </w:rPr>
              <w:t>Misura si/no</w:t>
            </w:r>
          </w:p>
        </w:tc>
      </w:tr>
      <w:tr w:rsidR="004208C0" w:rsidRPr="008430BD" w14:paraId="6B1F935E"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2076080D"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0D9E647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5656347" w14:textId="77777777"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568666F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0805876"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6CE61B0"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15B7EADB"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D28FD40"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28887331"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4BB9950C"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3D57917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97BDC2" w14:textId="77777777" w:rsidR="004208C0" w:rsidRPr="008430BD" w:rsidRDefault="004208C0"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4208C0" w:rsidRPr="008430BD" w14:paraId="0A7DE503"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63757CB1"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2D3D7E0D"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2B1973D8"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4208C0" w:rsidRPr="008430BD" w14:paraId="45C33CC0"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AC758C4"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CA52547"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1693F8FA"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4208C0" w:rsidRPr="008430BD" w14:paraId="496EA14F"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6DFE78D9"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566F1AA3"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F5DB827" w14:textId="77777777" w:rsidR="004208C0" w:rsidRPr="008430BD" w:rsidRDefault="004208C0" w:rsidP="003A22AB">
            <w:pPr>
              <w:spacing w:line="240" w:lineRule="auto"/>
              <w:rPr>
                <w:rFonts w:ascii="Arial" w:eastAsia="Aptos" w:hAnsi="Arial" w:cs="Arial"/>
                <w:sz w:val="20"/>
                <w:szCs w:val="20"/>
              </w:rPr>
            </w:pPr>
          </w:p>
        </w:tc>
      </w:tr>
      <w:tr w:rsidR="004208C0" w:rsidRPr="008430BD" w14:paraId="1290C62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342F3854"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4208C0" w:rsidRPr="008430BD" w14:paraId="12580C7F"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570FC07B" w14:textId="77777777" w:rsidR="004208C0" w:rsidRPr="008430BD" w:rsidRDefault="004208C0" w:rsidP="003A22AB">
            <w:pPr>
              <w:spacing w:line="240" w:lineRule="auto"/>
              <w:rPr>
                <w:rFonts w:ascii="Arial" w:eastAsia="Aptos" w:hAnsi="Arial" w:cs="Arial"/>
                <w:sz w:val="20"/>
                <w:szCs w:val="20"/>
              </w:rPr>
            </w:pPr>
          </w:p>
        </w:tc>
      </w:tr>
    </w:tbl>
    <w:p w14:paraId="0A9771DD" w14:textId="77777777" w:rsidR="004208C0" w:rsidRPr="008430BD" w:rsidRDefault="004208C0">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4208C0" w:rsidRPr="008430BD" w14:paraId="36F00797"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EF7E3EE" w14:textId="3546D8A9" w:rsidR="004208C0" w:rsidRPr="008430BD" w:rsidRDefault="004208C0"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05.1.3</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4208C0" w:rsidRPr="008430BD" w14:paraId="495A6B45"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315FF583" w14:textId="77777777" w:rsidR="004208C0" w:rsidRPr="008430BD" w:rsidRDefault="004208C0"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2CD21740"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398DDB51"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12D2BC48"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4208C0" w:rsidRPr="008430BD" w14:paraId="0E58AB9F"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12237F01"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76CC1543"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4208C0" w:rsidRPr="008430BD" w14:paraId="4ECA7DAB"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ABCA509" w14:textId="77777777" w:rsidR="004208C0" w:rsidRPr="008430BD" w:rsidRDefault="004208C0"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21445E7" w14:textId="77777777"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4208C0" w:rsidRPr="008430BD" w14:paraId="02C11962"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4943DF4A"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4BD9EF60" w14:textId="70E4FB9C" w:rsidR="004208C0" w:rsidRPr="008430BD" w:rsidRDefault="00DC127F"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Ragioneria</w:t>
            </w:r>
          </w:p>
        </w:tc>
      </w:tr>
    </w:tbl>
    <w:p w14:paraId="44F78078"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69830355"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66085A74" w14:textId="77777777" w:rsidR="004208C0" w:rsidRPr="008430BD" w:rsidRDefault="004208C0"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4208C0" w:rsidRPr="008430BD" w14:paraId="10FC98CA"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223C2FF"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4208C0" w:rsidRPr="008430BD" w14:paraId="17E859C8"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57E434A" w14:textId="2FEB32A5" w:rsidR="004208C0" w:rsidRPr="008430BD" w:rsidRDefault="004208C0" w:rsidP="003A22AB">
            <w:pPr>
              <w:spacing w:line="240" w:lineRule="auto"/>
              <w:rPr>
                <w:rFonts w:ascii="Arial" w:eastAsia="Aptos" w:hAnsi="Arial" w:cs="Arial"/>
                <w:b/>
                <w:i/>
                <w:iCs/>
              </w:rPr>
            </w:pPr>
            <w:r w:rsidRPr="008430BD">
              <w:rPr>
                <w:rFonts w:ascii="Arial" w:eastAsia="Aptos" w:hAnsi="Arial" w:cs="Arial"/>
                <w:b/>
                <w:i/>
                <w:iCs/>
              </w:rPr>
              <w:t>Mancata pubblicità delle procedure di selezione</w:t>
            </w:r>
          </w:p>
        </w:tc>
      </w:tr>
    </w:tbl>
    <w:p w14:paraId="47C916B6"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4208C0" w:rsidRPr="008430BD" w14:paraId="2A11AB15"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087921C8"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4208C0" w:rsidRPr="008430BD" w14:paraId="751533B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02DD0BAA" w14:textId="77777777" w:rsidR="004208C0" w:rsidRPr="008430BD" w:rsidRDefault="004208C0"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3CDEA53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96E3E8A"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20821" w14:textId="73081721"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279F473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47516E8"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FC99A5" w14:textId="0A92C850"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2C0479D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47B5DD3"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B2984"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4208C0" w:rsidRPr="008430BD" w14:paraId="1E51427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2C2A1CB"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C5B22D"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4208C0" w:rsidRPr="008430BD" w14:paraId="443A475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E707C98"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89C20" w14:textId="0336F43E"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36CC7F8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AD0055D"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A8711" w14:textId="5C99EE0F"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65BD23B4"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5E461F09"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3217BCE" w14:textId="092C2729"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4"/>
              </w:rPr>
              <w:t>1,5</w:t>
            </w:r>
          </w:p>
        </w:tc>
        <w:tc>
          <w:tcPr>
            <w:tcW w:w="2577" w:type="dxa"/>
            <w:tcBorders>
              <w:top w:val="single" w:sz="4" w:space="0" w:color="auto"/>
              <w:left w:val="single" w:sz="4" w:space="0" w:color="auto"/>
              <w:bottom w:val="single" w:sz="4" w:space="0" w:color="auto"/>
              <w:right w:val="single" w:sz="4" w:space="0" w:color="auto"/>
            </w:tcBorders>
            <w:vAlign w:val="center"/>
            <w:hideMark/>
          </w:tcPr>
          <w:p w14:paraId="76975803"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2718648D" w14:textId="03951332"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6DD639A1" w14:textId="77777777" w:rsidR="004208C0" w:rsidRPr="008430BD" w:rsidRDefault="004208C0"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6DCF79" w14:textId="708C6B66"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9</w:t>
            </w:r>
          </w:p>
        </w:tc>
      </w:tr>
      <w:tr w:rsidR="004208C0" w:rsidRPr="008430BD" w14:paraId="59742793"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240FACEC" w14:textId="77777777" w:rsidR="004208C0" w:rsidRPr="008430BD" w:rsidRDefault="004208C0"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0869AF3B"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581F14A2"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094F435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B6769B6" w14:textId="77777777" w:rsidR="004208C0" w:rsidRPr="008430BD" w:rsidRDefault="004208C0"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4208C0" w:rsidRPr="008430BD" w14:paraId="6CB878A4"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40D5FF85"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1E17ABC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BF917EC" w14:textId="280E4CF7"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Pubblicazione di avvisi di selezione in AT e nella sezione "Notizie" del sito web istituzionale</w:t>
            </w:r>
          </w:p>
        </w:tc>
      </w:tr>
      <w:tr w:rsidR="004208C0" w:rsidRPr="008430BD" w14:paraId="4CBE9E7E"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0D24B7B3"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4A8046D"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61393F67"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47D319E5"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08954308" w14:textId="08EAEB30" w:rsidR="004208C0" w:rsidRPr="008430BD" w:rsidRDefault="001D207D" w:rsidP="003A22AB">
            <w:pPr>
              <w:spacing w:line="240" w:lineRule="auto"/>
              <w:rPr>
                <w:rFonts w:ascii="Arial" w:eastAsia="Times New Roman" w:hAnsi="Arial" w:cs="Arial"/>
                <w:bCs/>
                <w:color w:val="000000"/>
                <w:sz w:val="18"/>
                <w:szCs w:val="18"/>
                <w:lang w:eastAsia="it-IT"/>
              </w:rPr>
            </w:pPr>
            <w:r w:rsidRPr="008430BD">
              <w:rPr>
                <w:rFonts w:ascii="Arial" w:eastAsia="Times New Roman" w:hAnsi="Arial" w:cs="Arial"/>
                <w:bCs/>
                <w:color w:val="000000"/>
                <w:sz w:val="18"/>
                <w:szCs w:val="18"/>
                <w:lang w:eastAsia="it-IT"/>
              </w:rPr>
              <w:t>Misura a campione almeno 10%</w:t>
            </w:r>
          </w:p>
        </w:tc>
      </w:tr>
      <w:tr w:rsidR="004208C0" w:rsidRPr="008430BD" w14:paraId="45A243DE"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C4246C7"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47F890AB"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D1273FC" w14:textId="6C190FCD"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27C7852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5D2CF5B"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369AABB"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45C86703"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C4BEC01"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77A9BD19" w14:textId="763164D7" w:rsidR="004208C0" w:rsidRPr="008430BD" w:rsidRDefault="001D207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7CC5277B"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3F8F93AD"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88A786" w14:textId="77777777" w:rsidR="004208C0" w:rsidRPr="008430BD" w:rsidRDefault="004208C0"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4208C0" w:rsidRPr="008430BD" w14:paraId="31739F81"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02211F14"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4BB203D4"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0749B363"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4208C0" w:rsidRPr="008430BD" w14:paraId="11B3CB1F"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BBAD6BB"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09CC86A0"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06554E91"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4208C0" w:rsidRPr="008430BD" w14:paraId="10D160DC"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398431D0"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1F77D254"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2CCAB38" w14:textId="77777777" w:rsidR="004208C0" w:rsidRPr="008430BD" w:rsidRDefault="004208C0" w:rsidP="003A22AB">
            <w:pPr>
              <w:spacing w:line="240" w:lineRule="auto"/>
              <w:rPr>
                <w:rFonts w:ascii="Arial" w:eastAsia="Aptos" w:hAnsi="Arial" w:cs="Arial"/>
                <w:sz w:val="20"/>
                <w:szCs w:val="20"/>
              </w:rPr>
            </w:pPr>
          </w:p>
        </w:tc>
      </w:tr>
      <w:tr w:rsidR="004208C0" w:rsidRPr="008430BD" w14:paraId="288DAE6C"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4B7D7F69"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4208C0" w:rsidRPr="008430BD" w14:paraId="01E88427"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5E691F74" w14:textId="77777777" w:rsidR="004208C0" w:rsidRPr="008430BD" w:rsidRDefault="004208C0" w:rsidP="003A22AB">
            <w:pPr>
              <w:spacing w:line="240" w:lineRule="auto"/>
              <w:rPr>
                <w:rFonts w:ascii="Arial" w:eastAsia="Aptos" w:hAnsi="Arial" w:cs="Arial"/>
                <w:sz w:val="20"/>
                <w:szCs w:val="20"/>
              </w:rPr>
            </w:pPr>
          </w:p>
        </w:tc>
      </w:tr>
    </w:tbl>
    <w:p w14:paraId="6BE77B5F" w14:textId="77777777" w:rsidR="004208C0" w:rsidRPr="008430BD" w:rsidRDefault="004208C0">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4208C0" w:rsidRPr="008430BD" w14:paraId="603657D0"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A74DC5B" w14:textId="6D047D1B" w:rsidR="004208C0" w:rsidRPr="00615A1D" w:rsidRDefault="004208C0" w:rsidP="00615A1D">
            <w:pPr>
              <w:spacing w:line="240" w:lineRule="auto"/>
              <w:jc w:val="left"/>
              <w:rPr>
                <w:rFonts w:ascii="Arial" w:eastAsia="Aptos" w:hAnsi="Arial" w:cs="Arial"/>
                <w:b/>
                <w:bCs/>
                <w:szCs w:val="24"/>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05.1.4</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4208C0" w:rsidRPr="008430BD" w14:paraId="16E26864"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1FD3AEB7" w14:textId="77777777" w:rsidR="004208C0" w:rsidRPr="008430BD" w:rsidRDefault="004208C0"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06CB89DE"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1C046345"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4974AC57"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4208C0" w:rsidRPr="008430BD" w14:paraId="77FE232A"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6F61037D"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77CFBFCD"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4208C0" w:rsidRPr="008430BD" w14:paraId="57728C17"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B9800A9" w14:textId="77777777" w:rsidR="004208C0" w:rsidRPr="008430BD" w:rsidRDefault="004208C0"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15E3DB8" w14:textId="77777777"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4208C0" w:rsidRPr="008430BD" w14:paraId="7D6FC610"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60753CCC"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0CAA5446" w14:textId="533EDBD0" w:rsidR="004208C0" w:rsidRPr="008430BD" w:rsidRDefault="00DC127F"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Ragioneria</w:t>
            </w:r>
          </w:p>
        </w:tc>
      </w:tr>
    </w:tbl>
    <w:p w14:paraId="440E3C56"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7D2FA26F"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712D9810" w14:textId="77777777" w:rsidR="004208C0" w:rsidRPr="008430BD" w:rsidRDefault="004208C0"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4208C0" w:rsidRPr="008430BD" w14:paraId="2B1CB96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277769A5"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4208C0" w:rsidRPr="008430BD" w14:paraId="1B389908"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800A14C" w14:textId="23FF6535" w:rsidR="004208C0" w:rsidRPr="008430BD" w:rsidRDefault="001D207D" w:rsidP="00B672D6">
            <w:pPr>
              <w:spacing w:line="240" w:lineRule="auto"/>
              <w:rPr>
                <w:rFonts w:ascii="Arial" w:eastAsia="Aptos" w:hAnsi="Arial" w:cs="Arial"/>
                <w:b/>
                <w:i/>
                <w:iCs/>
              </w:rPr>
            </w:pPr>
            <w:r w:rsidRPr="008430BD">
              <w:rPr>
                <w:rFonts w:ascii="Arial" w:eastAsia="Aptos" w:hAnsi="Arial" w:cs="Arial"/>
                <w:b/>
                <w:i/>
                <w:iCs/>
              </w:rPr>
              <w:t>Mancata verifica circa l'assenza di motivi di incompatibilità previsti dalla legge ovvero</w:t>
            </w:r>
            <w:r w:rsidR="00B672D6">
              <w:rPr>
                <w:rFonts w:ascii="Arial" w:eastAsia="Aptos" w:hAnsi="Arial" w:cs="Arial"/>
                <w:b/>
                <w:i/>
                <w:iCs/>
              </w:rPr>
              <w:t xml:space="preserve"> l</w:t>
            </w:r>
            <w:r w:rsidRPr="008430BD">
              <w:rPr>
                <w:rFonts w:ascii="Arial" w:eastAsia="Aptos" w:hAnsi="Arial" w:cs="Arial"/>
                <w:b/>
                <w:i/>
                <w:iCs/>
              </w:rPr>
              <w:t>egati ad interessi di qualunque natura con riferimento all’incaricato individuato e all’oggetto</w:t>
            </w:r>
            <w:r w:rsidR="00B672D6">
              <w:rPr>
                <w:rFonts w:ascii="Arial" w:eastAsia="Aptos" w:hAnsi="Arial" w:cs="Arial"/>
                <w:b/>
                <w:i/>
                <w:iCs/>
              </w:rPr>
              <w:t xml:space="preserve"> </w:t>
            </w:r>
            <w:r w:rsidRPr="008430BD">
              <w:rPr>
                <w:rFonts w:ascii="Arial" w:eastAsia="Aptos" w:hAnsi="Arial" w:cs="Arial"/>
                <w:b/>
                <w:i/>
                <w:iCs/>
              </w:rPr>
              <w:t>dell’incarico</w:t>
            </w:r>
          </w:p>
        </w:tc>
      </w:tr>
    </w:tbl>
    <w:p w14:paraId="65539920"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4"/>
        <w:gridCol w:w="1039"/>
        <w:gridCol w:w="2406"/>
        <w:gridCol w:w="1112"/>
        <w:gridCol w:w="1763"/>
        <w:gridCol w:w="804"/>
      </w:tblGrid>
      <w:tr w:rsidR="004208C0" w:rsidRPr="008430BD" w14:paraId="01C7FD6B"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53265CEE" w14:textId="77777777" w:rsidR="004208C0" w:rsidRPr="008430BD" w:rsidRDefault="004208C0"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4208C0" w:rsidRPr="008430BD" w14:paraId="04CE7534"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0519503" w14:textId="77777777" w:rsidR="004208C0" w:rsidRPr="008430BD" w:rsidRDefault="004208C0"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63E31B6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F72FFAA"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70A4D" w14:textId="095EA327"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54B77CF3"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A9EA911"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C8AD91" w14:textId="05D32084"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4208C0" w:rsidRPr="008430BD" w14:paraId="668608F2"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E4157FC"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D932FE"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4208C0" w:rsidRPr="008430BD" w14:paraId="1AFE99F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F12217A"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9B1EEF" w14:textId="77777777" w:rsidR="004208C0" w:rsidRPr="008430BD" w:rsidRDefault="004208C0"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4208C0" w:rsidRPr="008430BD" w14:paraId="0B3FB811"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4650B65"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2EECB" w14:textId="1B78C6A6"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62985BF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685213F"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922C9" w14:textId="05D1F739"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4208C0" w:rsidRPr="008430BD" w14:paraId="4FC28FD5"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0A0E43D2"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4C7E44" w14:textId="196D348A"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4"/>
              </w:rPr>
              <w:t>1,6</w:t>
            </w:r>
          </w:p>
        </w:tc>
        <w:tc>
          <w:tcPr>
            <w:tcW w:w="2577" w:type="dxa"/>
            <w:tcBorders>
              <w:top w:val="single" w:sz="4" w:space="0" w:color="auto"/>
              <w:left w:val="single" w:sz="4" w:space="0" w:color="auto"/>
              <w:bottom w:val="single" w:sz="4" w:space="0" w:color="auto"/>
              <w:right w:val="single" w:sz="4" w:space="0" w:color="auto"/>
            </w:tcBorders>
            <w:vAlign w:val="center"/>
            <w:hideMark/>
          </w:tcPr>
          <w:p w14:paraId="7194F2A2" w14:textId="77777777" w:rsidR="004208C0" w:rsidRPr="008430BD" w:rsidRDefault="004208C0"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A2D1B52" w14:textId="125BE524" w:rsidR="004208C0"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2F7E1D57" w14:textId="77777777" w:rsidR="004208C0" w:rsidRPr="008430BD" w:rsidRDefault="004208C0"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385286" w14:textId="76C7568B" w:rsidR="004208C0"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10</w:t>
            </w:r>
          </w:p>
        </w:tc>
      </w:tr>
      <w:tr w:rsidR="004208C0" w:rsidRPr="008430BD" w14:paraId="57E3A03F"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614BE36" w14:textId="77777777" w:rsidR="004208C0" w:rsidRPr="008430BD" w:rsidRDefault="004208C0"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14D203AC"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528764A8"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7A7129C4"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F2D5DB8" w14:textId="77777777" w:rsidR="004208C0" w:rsidRPr="008430BD" w:rsidRDefault="004208C0"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4208C0" w:rsidRPr="008430BD" w14:paraId="082F21BD"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25C40CF"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691B31C9"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132E0FA7" w14:textId="1F21AE4B" w:rsidR="004208C0" w:rsidRPr="008430BD" w:rsidRDefault="001D207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Attestazione nella determinazione di affidamento dell'incarico di avere verificato possibili situazioni di incompatibilità/inconferibilità/conflitto di interessi.</w:t>
            </w:r>
          </w:p>
        </w:tc>
      </w:tr>
      <w:tr w:rsidR="004208C0" w:rsidRPr="008430BD" w14:paraId="5CF471E5"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5351EE18"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0927F526"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43680A6F"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8C235C9"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3D962075" w14:textId="77777777" w:rsidR="004208C0" w:rsidRPr="008430BD" w:rsidRDefault="004208C0"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sz w:val="18"/>
                <w:szCs w:val="18"/>
              </w:rPr>
              <w:t>Misura si/no</w:t>
            </w:r>
          </w:p>
        </w:tc>
      </w:tr>
      <w:tr w:rsidR="004208C0" w:rsidRPr="008430BD" w14:paraId="0996082A"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9652DAD"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040A7C66"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5BC3DD37" w14:textId="12EB87B5" w:rsidR="004208C0" w:rsidRPr="008430BD" w:rsidRDefault="001D207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Acquisizione dichiarazioni dei soggetti incaricati circa eventuali situazioni di incompatibilità e/o conflitto di interessi con riferimento all’incaricato individuato e all’oggetto dell’incarico</w:t>
            </w:r>
            <w:r w:rsidR="004208C0" w:rsidRPr="008430BD">
              <w:rPr>
                <w:rFonts w:ascii="Arial" w:eastAsia="Times New Roman" w:hAnsi="Arial" w:cs="Arial"/>
                <w:b/>
                <w:i/>
                <w:iCs/>
                <w:color w:val="000000"/>
                <w:sz w:val="22"/>
                <w:lang w:eastAsia="it-IT"/>
              </w:rPr>
              <w:t>.</w:t>
            </w:r>
          </w:p>
        </w:tc>
      </w:tr>
      <w:tr w:rsidR="004208C0" w:rsidRPr="008430BD" w14:paraId="68CE7A51"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152FA5F"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075BD386"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126F5599"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54376FEF"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6DCDFCFD"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Misura si/no</w:t>
            </w:r>
          </w:p>
        </w:tc>
      </w:tr>
      <w:tr w:rsidR="004208C0" w:rsidRPr="008430BD" w14:paraId="56D20DF7"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54338069"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4208C0" w:rsidRPr="008430BD" w14:paraId="5698996E"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536EA40E" w14:textId="77777777" w:rsidR="004208C0" w:rsidRPr="008430BD" w:rsidRDefault="004208C0"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30896850"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74303D4"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0F6A0F4"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4208C0" w:rsidRPr="008430BD" w14:paraId="447F2B8B"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2739D55"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4867784E" w14:textId="77777777" w:rsidR="004208C0" w:rsidRPr="008430BD" w:rsidRDefault="004208C0"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5DB639DA"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62B637D3"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D64F8A" w14:textId="77777777" w:rsidR="004208C0" w:rsidRPr="008430BD" w:rsidRDefault="004208C0"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4208C0" w:rsidRPr="008430BD" w14:paraId="26114D7D"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03887991"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25AC4FF9"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5E84C1F2"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4208C0" w:rsidRPr="008430BD" w14:paraId="6CBB4AFA"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00D66F75"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3D7E9413" w14:textId="77777777" w:rsidR="004208C0" w:rsidRPr="008430BD" w:rsidRDefault="004208C0"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3C037C10"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4208C0" w:rsidRPr="008430BD" w14:paraId="63AC1A9B"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68383880" w14:textId="77777777" w:rsidR="004208C0" w:rsidRPr="008430BD" w:rsidRDefault="004208C0" w:rsidP="003A22AB">
            <w:pPr>
              <w:spacing w:line="240" w:lineRule="auto"/>
              <w:rPr>
                <w:rFonts w:ascii="Arial" w:eastAsia="Aptos" w:hAnsi="Arial" w:cs="Arial"/>
                <w:sz w:val="20"/>
                <w:szCs w:val="20"/>
              </w:rPr>
            </w:pPr>
            <w:r w:rsidRPr="008430BD">
              <w:rPr>
                <w:rFonts w:ascii="Arial" w:eastAsia="Aptos" w:hAnsi="Arial" w:cs="Arial"/>
                <w:sz w:val="20"/>
                <w:szCs w:val="20"/>
              </w:rPr>
              <w:lastRenderedPageBreak/>
              <w:t>Firme</w:t>
            </w:r>
          </w:p>
        </w:tc>
        <w:tc>
          <w:tcPr>
            <w:tcW w:w="3543" w:type="dxa"/>
            <w:tcBorders>
              <w:top w:val="single" w:sz="4" w:space="0" w:color="auto"/>
              <w:left w:val="single" w:sz="4" w:space="0" w:color="auto"/>
              <w:bottom w:val="single" w:sz="4" w:space="0" w:color="auto"/>
              <w:right w:val="single" w:sz="4" w:space="0" w:color="auto"/>
            </w:tcBorders>
            <w:vAlign w:val="center"/>
          </w:tcPr>
          <w:p w14:paraId="4FDC850E"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9E93BE8" w14:textId="77777777" w:rsidR="004208C0" w:rsidRPr="008430BD" w:rsidRDefault="004208C0" w:rsidP="003A22AB">
            <w:pPr>
              <w:spacing w:line="240" w:lineRule="auto"/>
              <w:rPr>
                <w:rFonts w:ascii="Arial" w:eastAsia="Aptos" w:hAnsi="Arial" w:cs="Arial"/>
                <w:sz w:val="20"/>
                <w:szCs w:val="20"/>
              </w:rPr>
            </w:pPr>
          </w:p>
        </w:tc>
      </w:tr>
      <w:tr w:rsidR="004208C0" w:rsidRPr="008430BD" w14:paraId="0C3E3189"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5C8598A7" w14:textId="77777777" w:rsidR="004208C0" w:rsidRPr="008430BD" w:rsidRDefault="004208C0"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4208C0" w:rsidRPr="008430BD" w14:paraId="7D89EC6C"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48FF19B4" w14:textId="77777777" w:rsidR="004208C0" w:rsidRPr="008430BD" w:rsidRDefault="004208C0" w:rsidP="003A22AB">
            <w:pPr>
              <w:spacing w:line="240" w:lineRule="auto"/>
              <w:rPr>
                <w:rFonts w:ascii="Arial" w:eastAsia="Aptos" w:hAnsi="Arial" w:cs="Arial"/>
                <w:sz w:val="20"/>
                <w:szCs w:val="20"/>
              </w:rPr>
            </w:pPr>
          </w:p>
        </w:tc>
      </w:tr>
    </w:tbl>
    <w:p w14:paraId="585F1968" w14:textId="6A8106D8" w:rsidR="001D207D" w:rsidRPr="008430BD" w:rsidRDefault="001D207D" w:rsidP="004208C0">
      <w:pPr>
        <w:rPr>
          <w:rFonts w:ascii="Arial" w:hAnsi="Arial" w:cs="Arial"/>
        </w:rPr>
      </w:pPr>
    </w:p>
    <w:p w14:paraId="72F0834D" w14:textId="77777777" w:rsidR="001D207D" w:rsidRPr="008430BD" w:rsidRDefault="001D207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1D207D" w:rsidRPr="008430BD" w14:paraId="1B0D5585"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18FC1DBB" w14:textId="1F357B1F" w:rsidR="001D207D" w:rsidRPr="008430BD" w:rsidRDefault="001D207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05.1.5</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1D207D" w:rsidRPr="008430BD" w14:paraId="4EBFB06F"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99686D6" w14:textId="77777777" w:rsidR="001D207D" w:rsidRPr="008430BD" w:rsidRDefault="001D207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2AE0735C"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1D207D" w:rsidRPr="008430BD" w14:paraId="0FA2315B"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7FB64C83"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1D207D" w:rsidRPr="008430BD" w14:paraId="21BA70CC"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5C4C3BF6"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73A52647"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1D207D" w:rsidRPr="008430BD" w14:paraId="4A8F143A"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08861775" w14:textId="77777777" w:rsidR="001D207D" w:rsidRPr="008430BD" w:rsidRDefault="001D207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B3E92B6" w14:textId="77777777" w:rsidR="001D207D" w:rsidRPr="008430BD" w:rsidRDefault="001D207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1D207D" w:rsidRPr="008430BD" w14:paraId="783C9AA8"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6E07D32E" w14:textId="77777777" w:rsidR="001D207D" w:rsidRPr="008430BD" w:rsidRDefault="001D207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3D3D6AF2" w14:textId="2B48ABF2" w:rsidR="001D207D" w:rsidRPr="008430BD" w:rsidRDefault="00DC127F"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Ragioneria</w:t>
            </w:r>
          </w:p>
        </w:tc>
      </w:tr>
    </w:tbl>
    <w:p w14:paraId="48060994" w14:textId="77777777" w:rsidR="001D207D" w:rsidRPr="008430BD" w:rsidRDefault="001D207D" w:rsidP="001D207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1D207D" w:rsidRPr="008430BD" w14:paraId="63FE9452"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2AAA57FF" w14:textId="77777777" w:rsidR="001D207D" w:rsidRPr="008430BD" w:rsidRDefault="001D207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1D207D" w:rsidRPr="008430BD" w14:paraId="146A7173"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388D00F4" w14:textId="77777777" w:rsidR="001D207D" w:rsidRPr="008430BD" w:rsidRDefault="001D207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1D207D" w:rsidRPr="008430BD" w14:paraId="56586E47"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528F1654" w14:textId="4665F4E9" w:rsidR="001D207D" w:rsidRPr="008430BD" w:rsidRDefault="001D207D" w:rsidP="003A22AB">
            <w:pPr>
              <w:spacing w:line="240" w:lineRule="auto"/>
              <w:rPr>
                <w:rFonts w:ascii="Arial" w:eastAsia="Aptos" w:hAnsi="Arial" w:cs="Arial"/>
                <w:b/>
                <w:i/>
                <w:iCs/>
              </w:rPr>
            </w:pPr>
            <w:r w:rsidRPr="008430BD">
              <w:rPr>
                <w:rFonts w:ascii="Arial" w:eastAsia="Aptos" w:hAnsi="Arial" w:cs="Arial"/>
                <w:b/>
                <w:i/>
                <w:iCs/>
              </w:rPr>
              <w:t>Mancata rotazione nel conferimento di incarichi di patrocinio legale per conto del Comune e conseguente preclusione per alcuni liberi professionisti dal ricevere incarichi</w:t>
            </w:r>
          </w:p>
        </w:tc>
      </w:tr>
    </w:tbl>
    <w:p w14:paraId="198B8ADD"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1D207D" w:rsidRPr="008430BD" w14:paraId="51D32B2D"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195AF76F" w14:textId="77777777" w:rsidR="001D207D" w:rsidRPr="008430BD" w:rsidRDefault="001D207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1D207D" w:rsidRPr="008430BD" w14:paraId="12B8B05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2D2C2CA0" w14:textId="77777777" w:rsidR="001D207D" w:rsidRPr="008430BD" w:rsidRDefault="001D207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1D207D" w:rsidRPr="008430BD" w14:paraId="230B0DD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251FEFA"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FA2F3" w14:textId="64712771" w:rsidR="001D207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1</w:t>
            </w:r>
          </w:p>
        </w:tc>
      </w:tr>
      <w:tr w:rsidR="001D207D" w:rsidRPr="008430BD" w14:paraId="23F64630"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A1F72A1"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D9628"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1D207D" w:rsidRPr="008430BD" w14:paraId="596077A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9EF681E"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7A2815"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1D207D" w:rsidRPr="008430BD" w14:paraId="0EE7862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4DB538D"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213B2A"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1D207D" w:rsidRPr="008430BD" w14:paraId="638F625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312ACCF"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7C59D6"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1D207D" w:rsidRPr="008430BD" w14:paraId="38AE31F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EBDCB7A"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33CF8E"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1D207D" w:rsidRPr="008430BD" w14:paraId="56110127"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0DBF66C3" w14:textId="77777777" w:rsidR="001D207D" w:rsidRPr="008430BD" w:rsidRDefault="001D207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D609C1" w14:textId="77777777" w:rsidR="001D207D" w:rsidRPr="008430BD" w:rsidRDefault="001D207D" w:rsidP="003A22AB">
            <w:pPr>
              <w:spacing w:line="240" w:lineRule="auto"/>
              <w:jc w:val="center"/>
              <w:rPr>
                <w:rFonts w:ascii="Arial" w:eastAsia="Aptos" w:hAnsi="Arial" w:cs="Arial"/>
                <w:b/>
                <w:sz w:val="20"/>
                <w:szCs w:val="20"/>
              </w:rPr>
            </w:pPr>
            <w:r w:rsidRPr="008430BD">
              <w:rPr>
                <w:rFonts w:ascii="Arial" w:eastAsia="Aptos" w:hAnsi="Arial" w:cs="Arial"/>
                <w:b/>
                <w:szCs w:val="24"/>
              </w:rPr>
              <w:t>0,8</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840EC74" w14:textId="77777777" w:rsidR="001D207D" w:rsidRPr="008430BD" w:rsidRDefault="001D207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DBC18F4" w14:textId="77777777" w:rsidR="001D207D" w:rsidRPr="008430BD" w:rsidRDefault="001D207D" w:rsidP="003A22AB">
            <w:pPr>
              <w:spacing w:line="240" w:lineRule="auto"/>
              <w:jc w:val="center"/>
              <w:rPr>
                <w:rFonts w:ascii="Arial" w:eastAsia="Aptos" w:hAnsi="Arial" w:cs="Arial"/>
                <w:b/>
                <w:sz w:val="20"/>
                <w:szCs w:val="20"/>
              </w:rPr>
            </w:pPr>
            <w:r w:rsidRPr="008430BD">
              <w:rPr>
                <w:rFonts w:ascii="Arial" w:eastAsia="Aptos" w:hAnsi="Arial" w:cs="Arial"/>
                <w:b/>
                <w:szCs w:val="20"/>
              </w:rPr>
              <w:t>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541607F4" w14:textId="77777777" w:rsidR="001D207D" w:rsidRPr="008430BD" w:rsidRDefault="001D207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3C0822" w14:textId="77777777" w:rsidR="001D207D" w:rsidRPr="008430BD" w:rsidRDefault="001D207D" w:rsidP="003A22AB">
            <w:pPr>
              <w:spacing w:line="240" w:lineRule="auto"/>
              <w:jc w:val="center"/>
              <w:rPr>
                <w:rFonts w:ascii="Arial" w:eastAsia="Aptos" w:hAnsi="Arial" w:cs="Arial"/>
                <w:b/>
                <w:bCs/>
                <w:szCs w:val="24"/>
              </w:rPr>
            </w:pPr>
            <w:r w:rsidRPr="008430BD">
              <w:rPr>
                <w:rFonts w:ascii="Arial" w:eastAsia="Aptos" w:hAnsi="Arial" w:cs="Arial"/>
                <w:b/>
                <w:bCs/>
                <w:szCs w:val="24"/>
              </w:rPr>
              <w:t>5</w:t>
            </w:r>
          </w:p>
        </w:tc>
      </w:tr>
      <w:tr w:rsidR="001D207D" w:rsidRPr="008430BD" w14:paraId="72A419E2"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6566184C" w14:textId="77777777" w:rsidR="001D207D" w:rsidRPr="008430BD" w:rsidRDefault="001D207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18BF015D" w14:textId="77777777" w:rsidR="001D207D" w:rsidRPr="008430BD" w:rsidRDefault="001D207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1C81EFC9"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1D207D" w:rsidRPr="008430BD" w14:paraId="76C1BA4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FD8AF16" w14:textId="77777777" w:rsidR="001D207D" w:rsidRPr="008430BD" w:rsidRDefault="001D207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1D207D" w:rsidRPr="008430BD" w14:paraId="5888C91C"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1133299"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1D207D" w:rsidRPr="008430BD" w14:paraId="6F3058F5"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1298137D" w14:textId="3F4764F9" w:rsidR="001D207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Utilizzo di un sistema di short list di professionisti, suddivisi per aree di competenza, entro cui individuare le professionalità per l’affidamento di eventuali incarichi di collaborazione esterna valido per un determinato periodo</w:t>
            </w:r>
          </w:p>
        </w:tc>
      </w:tr>
      <w:tr w:rsidR="001D207D" w:rsidRPr="008430BD" w14:paraId="3A8CF938"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CD191D6"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7ED488B1"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1D207D" w:rsidRPr="008430BD" w14:paraId="69C34CE5"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4D41AA31" w14:textId="77777777" w:rsidR="001D207D" w:rsidRPr="008430BD" w:rsidRDefault="001D207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6B2AF343" w14:textId="6B08E576" w:rsidR="001D207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sz w:val="18"/>
                <w:szCs w:val="18"/>
              </w:rPr>
              <w:t>Misura si/no</w:t>
            </w:r>
          </w:p>
        </w:tc>
      </w:tr>
      <w:tr w:rsidR="001D207D" w:rsidRPr="008430BD" w14:paraId="6C0D6CA8"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469DB44"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1D207D" w:rsidRPr="008430BD" w14:paraId="75D0F59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5A0E68A2" w14:textId="77777777" w:rsidR="001D207D" w:rsidRPr="008430BD" w:rsidRDefault="001D207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1D207D" w:rsidRPr="008430BD" w14:paraId="263AB1C0"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6C6A09BA"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B041231"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1D207D" w:rsidRPr="008430BD" w14:paraId="1CBDAB0A"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34C1E552" w14:textId="77777777" w:rsidR="001D207D" w:rsidRPr="008430BD" w:rsidRDefault="001D207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0D875B13" w14:textId="77777777" w:rsidR="001D207D" w:rsidRPr="008430BD" w:rsidRDefault="001D207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33576EE2"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1D207D" w:rsidRPr="008430BD" w14:paraId="558586D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459C2F" w14:textId="77777777" w:rsidR="001D207D" w:rsidRPr="008430BD" w:rsidRDefault="001D207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1D207D" w:rsidRPr="008430BD" w14:paraId="39BFE82A"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7E940401"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0F6AA941"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09EBE514"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1D207D" w:rsidRPr="008430BD" w14:paraId="28705196"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23A5A11" w14:textId="77777777" w:rsidR="001D207D" w:rsidRPr="008430BD" w:rsidRDefault="001D207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39E0A9A" w14:textId="77777777" w:rsidR="001D207D" w:rsidRPr="008430BD" w:rsidRDefault="001D207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41099A46" w14:textId="77777777" w:rsidR="001D207D" w:rsidRPr="008430BD" w:rsidRDefault="001D207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1D207D" w:rsidRPr="008430BD" w14:paraId="745844FC"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77F6BF61" w14:textId="77777777" w:rsidR="001D207D" w:rsidRPr="008430BD" w:rsidRDefault="001D207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5018EEEA" w14:textId="77777777" w:rsidR="001D207D" w:rsidRPr="008430BD" w:rsidRDefault="001D207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7925874" w14:textId="77777777" w:rsidR="001D207D" w:rsidRPr="008430BD" w:rsidRDefault="001D207D" w:rsidP="003A22AB">
            <w:pPr>
              <w:spacing w:line="240" w:lineRule="auto"/>
              <w:rPr>
                <w:rFonts w:ascii="Arial" w:eastAsia="Aptos" w:hAnsi="Arial" w:cs="Arial"/>
                <w:sz w:val="20"/>
                <w:szCs w:val="20"/>
              </w:rPr>
            </w:pPr>
          </w:p>
        </w:tc>
      </w:tr>
      <w:tr w:rsidR="001D207D" w:rsidRPr="008430BD" w14:paraId="452A9134"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795B787F" w14:textId="77777777" w:rsidR="001D207D" w:rsidRPr="008430BD" w:rsidRDefault="001D207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1D207D" w:rsidRPr="008430BD" w14:paraId="6D08FE23"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0D11557B" w14:textId="77777777" w:rsidR="001D207D" w:rsidRPr="008430BD" w:rsidRDefault="001D207D" w:rsidP="003A22AB">
            <w:pPr>
              <w:spacing w:line="240" w:lineRule="auto"/>
              <w:rPr>
                <w:rFonts w:ascii="Arial" w:eastAsia="Aptos" w:hAnsi="Arial" w:cs="Arial"/>
                <w:sz w:val="20"/>
                <w:szCs w:val="20"/>
              </w:rPr>
            </w:pPr>
          </w:p>
        </w:tc>
      </w:tr>
    </w:tbl>
    <w:p w14:paraId="0B1CCD86" w14:textId="77777777" w:rsidR="008430BD" w:rsidRPr="008430BD" w:rsidRDefault="008430B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1489F39C"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0B8F53AE" w14:textId="47C83302" w:rsidR="008430BD" w:rsidRPr="008430BD" w:rsidRDefault="008430B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05.1.6</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8430BD" w:rsidRPr="008430BD" w14:paraId="18A5C96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0B536065" w14:textId="77777777" w:rsidR="008430BD" w:rsidRPr="008430BD" w:rsidRDefault="008430B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2B2D200F"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40C8E68D"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7D33A188"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8430BD" w:rsidRPr="008430BD" w14:paraId="1E771409"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76418AB5"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4B7339A4"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8430BD" w:rsidRPr="008430BD" w14:paraId="6A5958C2"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9484D5F" w14:textId="77777777" w:rsidR="008430BD" w:rsidRPr="008430BD" w:rsidRDefault="008430B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5CD26E1"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8430BD" w:rsidRPr="008430BD" w14:paraId="4773370A"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00AEEE36"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51F53807" w14:textId="7BC7FEDD" w:rsidR="008430BD" w:rsidRPr="008430BD" w:rsidRDefault="00DC127F"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Ragioneria</w:t>
            </w:r>
          </w:p>
        </w:tc>
      </w:tr>
    </w:tbl>
    <w:p w14:paraId="2A135F6A"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6BCE98EA"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44024BF" w14:textId="77777777" w:rsidR="008430BD" w:rsidRPr="008430BD" w:rsidRDefault="008430B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8430BD" w:rsidRPr="008430BD" w14:paraId="2C73C88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FCD2791"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8430BD" w:rsidRPr="008430BD" w14:paraId="599AE243"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70DFED2E" w14:textId="704F9B47" w:rsidR="008430BD" w:rsidRPr="008430BD" w:rsidRDefault="008430BD" w:rsidP="003A22AB">
            <w:pPr>
              <w:spacing w:line="240" w:lineRule="auto"/>
              <w:rPr>
                <w:rFonts w:ascii="Arial" w:eastAsia="Aptos" w:hAnsi="Arial" w:cs="Arial"/>
                <w:b/>
                <w:i/>
                <w:iCs/>
              </w:rPr>
            </w:pPr>
            <w:r w:rsidRPr="008430BD">
              <w:rPr>
                <w:rFonts w:ascii="Arial" w:eastAsia="Aptos" w:hAnsi="Arial" w:cs="Arial"/>
                <w:b/>
                <w:i/>
                <w:iCs/>
              </w:rPr>
              <w:t>Omessa verifica circa la sussistenza di professionalità idonee a ricoprire l'incarico all'interno del Comune prima dell'indizione della selezione</w:t>
            </w:r>
          </w:p>
        </w:tc>
      </w:tr>
    </w:tbl>
    <w:p w14:paraId="25E71B8D"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8430BD" w:rsidRPr="008430BD" w14:paraId="07FE3A22"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2E18C9B0"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8430BD" w:rsidRPr="008430BD" w14:paraId="55381CE6"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F08F1FC" w14:textId="77777777" w:rsidR="008430BD" w:rsidRPr="008430BD" w:rsidRDefault="008430B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2354030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4B980EA"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37749" w14:textId="35292595"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7F97801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905501A"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DEDB80" w14:textId="65B41F61"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14AB098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21A9E5E"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3A6115"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3C68985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098F137"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6A7073"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8430BD" w:rsidRPr="008430BD" w14:paraId="781E4AC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3A9E9AF"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69425"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442C084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D27672B"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ADC359"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0FB159BC"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684712B7"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9A5DEC9" w14:textId="503E100A"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4"/>
              </w:rPr>
              <w:t>1,1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3B607280"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E157C27" w14:textId="3D71313F"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948D457" w14:textId="77777777" w:rsidR="008430BD" w:rsidRPr="008430BD" w:rsidRDefault="008430B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06BDF0" w14:textId="30A82662"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7</w:t>
            </w:r>
          </w:p>
        </w:tc>
      </w:tr>
      <w:tr w:rsidR="008430BD" w:rsidRPr="008430BD" w14:paraId="26440E5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21CC47F5" w14:textId="77777777" w:rsidR="008430BD" w:rsidRPr="008430BD" w:rsidRDefault="008430B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34F1407F"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1BE72761"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2901205C"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0DDE6CD0" w14:textId="77777777" w:rsidR="008430BD" w:rsidRPr="008430BD" w:rsidRDefault="008430B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8430BD" w:rsidRPr="008430BD" w14:paraId="4CA687F6"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2B433720"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38F8231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BBAD132" w14:textId="612E1AD9"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Obbligo di motivazione nell'atto prodromico alla selezione dell'insussistenza del profilo professionale all'interno dell'Ente</w:t>
            </w:r>
          </w:p>
        </w:tc>
      </w:tr>
      <w:tr w:rsidR="008430BD" w:rsidRPr="008430BD" w14:paraId="7EB870C3"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265E39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9DA1730"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4DF54F1D"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4CAF15D"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789A2E76" w14:textId="79500374" w:rsidR="008430B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sz w:val="18"/>
                <w:szCs w:val="18"/>
              </w:rPr>
              <w:t>Misura si/no</w:t>
            </w:r>
          </w:p>
        </w:tc>
      </w:tr>
      <w:tr w:rsidR="008430BD" w:rsidRPr="008430BD" w14:paraId="42FBBFC9"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56E8FB41"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4D1831AF"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4EF94D52" w14:textId="7777777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717A9BB8"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436D9D2"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74F1F90"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0FDC8F60"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7B4DBD5"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406222C4"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1B750502"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0CD258E2"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4DDADE" w14:textId="77777777" w:rsidR="008430BD" w:rsidRPr="008430BD" w:rsidRDefault="008430B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8430BD" w:rsidRPr="008430BD" w14:paraId="263A9906"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7CA88EAB"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69763BA4"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77DAF6CA"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8430BD" w:rsidRPr="008430BD" w14:paraId="1BC7378A"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10D358D"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2CC28CE"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4D4644B8"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8430BD" w:rsidRPr="008430BD" w14:paraId="270CFE1D"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44AA63CD"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57C391ED"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4C224DE" w14:textId="77777777" w:rsidR="008430BD" w:rsidRPr="008430BD" w:rsidRDefault="008430BD" w:rsidP="003A22AB">
            <w:pPr>
              <w:spacing w:line="240" w:lineRule="auto"/>
              <w:rPr>
                <w:rFonts w:ascii="Arial" w:eastAsia="Aptos" w:hAnsi="Arial" w:cs="Arial"/>
                <w:sz w:val="20"/>
                <w:szCs w:val="20"/>
              </w:rPr>
            </w:pPr>
          </w:p>
        </w:tc>
      </w:tr>
      <w:tr w:rsidR="008430BD" w:rsidRPr="008430BD" w14:paraId="3F775872"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387D717B"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8430BD" w:rsidRPr="008430BD" w14:paraId="7E5EC2D1"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6088E24E" w14:textId="77777777" w:rsidR="008430BD" w:rsidRPr="008430BD" w:rsidRDefault="008430BD" w:rsidP="003A22AB">
            <w:pPr>
              <w:spacing w:line="240" w:lineRule="auto"/>
              <w:rPr>
                <w:rFonts w:ascii="Arial" w:eastAsia="Aptos" w:hAnsi="Arial" w:cs="Arial"/>
                <w:sz w:val="20"/>
                <w:szCs w:val="20"/>
              </w:rPr>
            </w:pPr>
          </w:p>
        </w:tc>
      </w:tr>
    </w:tbl>
    <w:p w14:paraId="1D19F489" w14:textId="77777777" w:rsidR="008430BD" w:rsidRPr="008430BD" w:rsidRDefault="008430B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4B6CC28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9CF2935" w14:textId="1C0DA6B3" w:rsidR="008430BD" w:rsidRPr="008430BD" w:rsidRDefault="008430B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05.1.7</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8430BD" w:rsidRPr="008430BD" w14:paraId="1DBE48D3"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66F7A94" w14:textId="77777777" w:rsidR="008430BD" w:rsidRPr="008430BD" w:rsidRDefault="008430B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27FC7DF4"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5CE0E635"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1C78AF11"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8430BD" w:rsidRPr="008430BD" w14:paraId="1B9695C9"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3AEC6096"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19423276"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8430BD" w:rsidRPr="008430BD" w14:paraId="69DA32F1"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AFD0D58" w14:textId="77777777" w:rsidR="008430BD" w:rsidRPr="008430BD" w:rsidRDefault="008430B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8F5D431"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Affidamento incarichi di collaborazione e consulenza</w:t>
            </w:r>
          </w:p>
        </w:tc>
      </w:tr>
      <w:tr w:rsidR="008430BD" w:rsidRPr="008430BD" w14:paraId="50C92094"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72E12AE7"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4337DA93" w14:textId="28FE2278" w:rsidR="008430BD" w:rsidRPr="008430BD" w:rsidRDefault="00DC127F"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Ragioneria</w:t>
            </w:r>
          </w:p>
        </w:tc>
      </w:tr>
    </w:tbl>
    <w:p w14:paraId="4EF3AC2D"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104CCFE8"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75210F17" w14:textId="77777777" w:rsidR="008430BD" w:rsidRPr="008430BD" w:rsidRDefault="008430B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8430BD" w:rsidRPr="008430BD" w14:paraId="7AE8927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DD0B625"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8430BD" w:rsidRPr="008430BD" w14:paraId="4BE38007"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748B8BA" w14:textId="3C597539" w:rsidR="008430BD" w:rsidRPr="008430BD" w:rsidRDefault="008430BD" w:rsidP="003A22AB">
            <w:pPr>
              <w:spacing w:line="240" w:lineRule="auto"/>
              <w:rPr>
                <w:rFonts w:ascii="Arial" w:eastAsia="Aptos" w:hAnsi="Arial" w:cs="Arial"/>
                <w:b/>
                <w:i/>
                <w:iCs/>
              </w:rPr>
            </w:pPr>
            <w:r w:rsidRPr="008430BD">
              <w:rPr>
                <w:rFonts w:ascii="Arial" w:eastAsia="Aptos" w:hAnsi="Arial" w:cs="Arial"/>
                <w:b/>
                <w:i/>
                <w:iCs/>
              </w:rPr>
              <w:t>Mancata predeterminazione dei requisiti di accesso rispetto alle effettive esigenze dell’ente anche al fine di favorire determinati candidati</w:t>
            </w:r>
          </w:p>
        </w:tc>
      </w:tr>
    </w:tbl>
    <w:p w14:paraId="71B358D1"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4"/>
        <w:gridCol w:w="1039"/>
        <w:gridCol w:w="2406"/>
        <w:gridCol w:w="1112"/>
        <w:gridCol w:w="1763"/>
        <w:gridCol w:w="804"/>
      </w:tblGrid>
      <w:tr w:rsidR="008430BD" w:rsidRPr="008430BD" w14:paraId="639B6BAF"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086346AF"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8430BD" w:rsidRPr="008430BD" w14:paraId="0DCA76D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5C7EF6AF" w14:textId="77777777" w:rsidR="008430BD" w:rsidRPr="008430BD" w:rsidRDefault="008430B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2390D146"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B3CB7DF"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66A33A" w14:textId="5CDCCF6F"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8430BD" w:rsidRPr="008430BD" w14:paraId="02A646B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5B91ECF"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DF9D67" w14:textId="369056D7"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3C2E3EAB"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FF3D39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8298A"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4F394727"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526EE0D"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8750F2"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8430BD" w:rsidRPr="008430BD" w14:paraId="2E2B1D1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36B8AF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BE2F58" w14:textId="3CC23EC2"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6B54C47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708825B"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7DA5F7" w14:textId="0FA1AABD"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31C63FAC"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2E017A2C"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9B8B058" w14:textId="7DA774AD"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4"/>
              </w:rPr>
              <w:t>1,6</w:t>
            </w:r>
          </w:p>
        </w:tc>
        <w:tc>
          <w:tcPr>
            <w:tcW w:w="2577" w:type="dxa"/>
            <w:tcBorders>
              <w:top w:val="single" w:sz="4" w:space="0" w:color="auto"/>
              <w:left w:val="single" w:sz="4" w:space="0" w:color="auto"/>
              <w:bottom w:val="single" w:sz="4" w:space="0" w:color="auto"/>
              <w:right w:val="single" w:sz="4" w:space="0" w:color="auto"/>
            </w:tcBorders>
            <w:vAlign w:val="center"/>
            <w:hideMark/>
          </w:tcPr>
          <w:p w14:paraId="0D51E8F4"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A6288F9" w14:textId="24646297"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512D7200" w14:textId="77777777" w:rsidR="008430BD" w:rsidRPr="008430BD" w:rsidRDefault="008430B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7B5705" w14:textId="3141224B"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10</w:t>
            </w:r>
          </w:p>
        </w:tc>
      </w:tr>
      <w:tr w:rsidR="008430BD" w:rsidRPr="008430BD" w14:paraId="537990B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1D856FB2" w14:textId="77777777" w:rsidR="008430BD" w:rsidRPr="008430BD" w:rsidRDefault="008430B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231ABAB6"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79B08F18"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7B29036E"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056E7FC9" w14:textId="77777777" w:rsidR="008430BD" w:rsidRPr="008430BD" w:rsidRDefault="008430B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8430BD" w:rsidRPr="008430BD" w14:paraId="0A260041"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F7582C0"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4FCA2EE2"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EE484DE" w14:textId="654CF8D5"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Chiara indicazione dei requisiti di accesso all'incarico nell'avviso di selezione</w:t>
            </w:r>
          </w:p>
        </w:tc>
      </w:tr>
      <w:tr w:rsidR="008430BD" w:rsidRPr="008430BD" w14:paraId="1B1FD0AD"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A758638"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9AADE53"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250A66CF"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E952B01"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2B9F9B02" w14:textId="5585A5E6" w:rsidR="008430B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bCs/>
                <w:sz w:val="18"/>
                <w:szCs w:val="18"/>
              </w:rPr>
              <w:t>Misura a campione almeno 10%</w:t>
            </w:r>
          </w:p>
        </w:tc>
      </w:tr>
      <w:tr w:rsidR="008430BD" w:rsidRPr="008430BD" w14:paraId="53D66C43"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B16C6D4"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0C05E56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404177C" w14:textId="7777777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5C837F73"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593DCBAC"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2BB74FB"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461AA819"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3BBD3672"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64DE7AD2"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07AFB0CF"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06EBD2F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1EB3FC" w14:textId="77777777" w:rsidR="008430BD" w:rsidRPr="008430BD" w:rsidRDefault="008430B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8430BD" w:rsidRPr="008430BD" w14:paraId="39D0F03E"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200A2B46"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412ADD78"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247F118C"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8430BD" w:rsidRPr="008430BD" w14:paraId="3B21B1EF"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F9D3FD6"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EA6A8E4"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0AAA1CDB"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8430BD" w:rsidRPr="008430BD" w14:paraId="423A8E79"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16B3F664"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110028A2"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E237B35" w14:textId="77777777" w:rsidR="008430BD" w:rsidRPr="008430BD" w:rsidRDefault="008430BD" w:rsidP="003A22AB">
            <w:pPr>
              <w:spacing w:line="240" w:lineRule="auto"/>
              <w:rPr>
                <w:rFonts w:ascii="Arial" w:eastAsia="Aptos" w:hAnsi="Arial" w:cs="Arial"/>
                <w:sz w:val="20"/>
                <w:szCs w:val="20"/>
              </w:rPr>
            </w:pPr>
          </w:p>
        </w:tc>
      </w:tr>
      <w:tr w:rsidR="008430BD" w:rsidRPr="008430BD" w14:paraId="3C9AA3FA"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5B789936"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8430BD" w:rsidRPr="008430BD" w14:paraId="531678A8"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13919539" w14:textId="77777777" w:rsidR="008430BD" w:rsidRPr="008430BD" w:rsidRDefault="008430BD" w:rsidP="003A22AB">
            <w:pPr>
              <w:spacing w:line="240" w:lineRule="auto"/>
              <w:rPr>
                <w:rFonts w:ascii="Arial" w:eastAsia="Aptos" w:hAnsi="Arial" w:cs="Arial"/>
                <w:sz w:val="20"/>
                <w:szCs w:val="20"/>
              </w:rPr>
            </w:pPr>
          </w:p>
        </w:tc>
      </w:tr>
    </w:tbl>
    <w:p w14:paraId="7A1BD152" w14:textId="77777777" w:rsidR="008430BD" w:rsidRPr="008430BD" w:rsidRDefault="008430B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0D4DF529"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183A3D4A" w14:textId="4DB0277D" w:rsidR="008430BD" w:rsidRPr="008430BD" w:rsidRDefault="008430B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05.2.1</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8430BD" w:rsidRPr="008430BD" w14:paraId="08F1797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02C2DEFE" w14:textId="77777777" w:rsidR="008430BD" w:rsidRPr="008430BD" w:rsidRDefault="008430B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32CE6144"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7ECE3340"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27648A8"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8430BD" w:rsidRPr="008430BD" w14:paraId="7B94019F"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47911B1E"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24CA2FAF"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8430BD" w:rsidRPr="008430BD" w14:paraId="4C17D80F"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80F21AD" w14:textId="77777777" w:rsidR="008430BD" w:rsidRPr="008430BD" w:rsidRDefault="008430B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8BDFDB" w14:textId="31900D6A"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Partecipazioni in enti terzi</w:t>
            </w:r>
          </w:p>
        </w:tc>
      </w:tr>
      <w:tr w:rsidR="008430BD" w:rsidRPr="008430BD" w14:paraId="70F9EE38"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49C888E5"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2D38A40A" w14:textId="355529B6" w:rsidR="008430BD" w:rsidRPr="008430BD" w:rsidRDefault="00DC127F"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Ragioneria</w:t>
            </w:r>
          </w:p>
        </w:tc>
      </w:tr>
    </w:tbl>
    <w:p w14:paraId="3F34CB56"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544B88FD"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676978C8" w14:textId="77777777" w:rsidR="008430BD" w:rsidRPr="008430BD" w:rsidRDefault="008430B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8430BD" w:rsidRPr="008430BD" w14:paraId="745E471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70D3472C"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8430BD" w:rsidRPr="008430BD" w14:paraId="4AD5C0A3"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5FDA0A9B" w14:textId="3251A195" w:rsidR="008430BD" w:rsidRPr="008430BD" w:rsidRDefault="008430BD" w:rsidP="003A22AB">
            <w:pPr>
              <w:spacing w:line="240" w:lineRule="auto"/>
              <w:rPr>
                <w:rFonts w:ascii="Arial" w:eastAsia="Aptos" w:hAnsi="Arial" w:cs="Arial"/>
                <w:b/>
                <w:i/>
                <w:iCs/>
              </w:rPr>
            </w:pPr>
            <w:r w:rsidRPr="008430BD">
              <w:rPr>
                <w:rFonts w:ascii="Arial" w:eastAsia="Aptos" w:hAnsi="Arial" w:cs="Arial"/>
                <w:b/>
                <w:i/>
                <w:iCs/>
              </w:rPr>
              <w:t>Assenza di qualsiasi controllo o verifica o richiesta di informazioni rispetto alle modalità operative e gestionali adottate dagli enti terzi con riferimento all'attività delegata</w:t>
            </w:r>
          </w:p>
        </w:tc>
      </w:tr>
    </w:tbl>
    <w:p w14:paraId="054C0F60"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10"/>
        <w:gridCol w:w="1017"/>
        <w:gridCol w:w="2411"/>
        <w:gridCol w:w="1116"/>
        <w:gridCol w:w="1768"/>
        <w:gridCol w:w="806"/>
      </w:tblGrid>
      <w:tr w:rsidR="008430BD" w:rsidRPr="008430BD" w14:paraId="79B556BA"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51F68767"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8430BD" w:rsidRPr="008430BD" w14:paraId="22BA152A"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CCD1562" w14:textId="77777777" w:rsidR="008430BD" w:rsidRPr="008430BD" w:rsidRDefault="008430B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13725E3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7CAA773"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6D3A7" w14:textId="155C4770"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8430BD" w:rsidRPr="008430BD" w14:paraId="602CD16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5957F29"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C0230" w14:textId="382ED878"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8430BD" w:rsidRPr="008430BD" w14:paraId="2342B8B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26AB197"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2BBEC7"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2DE6D81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1B588A4"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47E9F3"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8430BD" w:rsidRPr="008430BD" w14:paraId="40DE1B2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BFD72EE"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ED640" w14:textId="324D0F19"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3</w:t>
            </w:r>
          </w:p>
        </w:tc>
      </w:tr>
      <w:tr w:rsidR="008430BD" w:rsidRPr="008430BD" w14:paraId="25F7C91E"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3C4B96E"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0A7A04" w14:textId="6AB2796B"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6654A849"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2DEB3953"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02EC2F" w14:textId="11B4CA9B"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2</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F2BA867"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8E875BE" w14:textId="68C0B6DE" w:rsidR="008430BD" w:rsidRPr="008430BD" w:rsidRDefault="00B672D6" w:rsidP="003A22AB">
            <w:pPr>
              <w:spacing w:line="240" w:lineRule="auto"/>
              <w:jc w:val="center"/>
              <w:rPr>
                <w:rFonts w:ascii="Arial" w:eastAsia="Aptos" w:hAnsi="Arial" w:cs="Arial"/>
                <w:b/>
                <w:sz w:val="20"/>
                <w:szCs w:val="20"/>
              </w:rPr>
            </w:pPr>
            <w:r>
              <w:rPr>
                <w:rFonts w:ascii="Arial" w:eastAsia="Aptos" w:hAnsi="Arial" w:cs="Arial"/>
                <w:b/>
                <w:szCs w:val="20"/>
              </w:rPr>
              <w:t>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8FA03D2" w14:textId="77777777" w:rsidR="008430BD" w:rsidRPr="008430BD" w:rsidRDefault="008430B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14443" w14:textId="56A144D7"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12</w:t>
            </w:r>
          </w:p>
        </w:tc>
      </w:tr>
      <w:tr w:rsidR="008430BD" w:rsidRPr="008430BD" w14:paraId="244653E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58C8F2BA" w14:textId="77777777" w:rsidR="008430BD" w:rsidRPr="008430BD" w:rsidRDefault="008430B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3014AD3A"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390C8EFE"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0CDB2BC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1D67F37" w14:textId="77777777" w:rsidR="008430BD" w:rsidRPr="008430BD" w:rsidRDefault="008430B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8430BD" w:rsidRPr="008430BD" w14:paraId="2FC7A1BC"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4F2A95F4"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12F0B8FA"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189478F3" w14:textId="1B3E49A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Nomina di un referente dell'amministrazione presso gli enti partecipati o controllati</w:t>
            </w:r>
          </w:p>
        </w:tc>
      </w:tr>
      <w:tr w:rsidR="008430BD" w:rsidRPr="008430BD" w14:paraId="2AC4091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7F5193A"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0D587B5"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7EC2DEBB"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3D9D8522" w14:textId="1EAD6598" w:rsidR="008430BD" w:rsidRPr="008430BD" w:rsidRDefault="008430BD" w:rsidP="008430BD">
            <w:pPr>
              <w:spacing w:line="240" w:lineRule="auto"/>
              <w:jc w:val="left"/>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5F0931A8" w14:textId="77777777" w:rsidR="008430B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bCs/>
                <w:sz w:val="18"/>
                <w:szCs w:val="18"/>
              </w:rPr>
              <w:t>Misura a campione almeno 10%</w:t>
            </w:r>
          </w:p>
        </w:tc>
      </w:tr>
      <w:tr w:rsidR="008430BD" w:rsidRPr="008430BD" w14:paraId="177B8430"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4E7B0E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03626728"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88AE439" w14:textId="7777777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405AFE59"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711C142A"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D3E76A8"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13E970F9"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DDC64B6" w14:textId="2C71A0B2" w:rsidR="008430BD" w:rsidRPr="008430BD" w:rsidRDefault="008430BD" w:rsidP="008430BD">
            <w:pPr>
              <w:spacing w:line="240" w:lineRule="auto"/>
              <w:jc w:val="left"/>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0B1085CB"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7D9FCB15"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655F16D0"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3EE188" w14:textId="77777777" w:rsidR="008430BD" w:rsidRPr="008430BD" w:rsidRDefault="008430B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8430BD" w:rsidRPr="008430BD" w14:paraId="3BC1E1E3"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0BFB25D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3CE89C9A"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42CC8973"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8430BD" w:rsidRPr="008430BD" w14:paraId="5E3EF67B"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8038487"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59FFF852"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4BE6545B"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8430BD" w:rsidRPr="008430BD" w14:paraId="718BA42E"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3082BB34"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225490A9"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13E63E9" w14:textId="77777777" w:rsidR="008430BD" w:rsidRPr="008430BD" w:rsidRDefault="008430BD" w:rsidP="003A22AB">
            <w:pPr>
              <w:spacing w:line="240" w:lineRule="auto"/>
              <w:rPr>
                <w:rFonts w:ascii="Arial" w:eastAsia="Aptos" w:hAnsi="Arial" w:cs="Arial"/>
                <w:sz w:val="20"/>
                <w:szCs w:val="20"/>
              </w:rPr>
            </w:pPr>
          </w:p>
        </w:tc>
      </w:tr>
      <w:tr w:rsidR="008430BD" w:rsidRPr="008430BD" w14:paraId="7BEEA94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15265DF1"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8430BD" w:rsidRPr="008430BD" w14:paraId="3A380937"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0DE235D6" w14:textId="77777777" w:rsidR="008430BD" w:rsidRPr="008430BD" w:rsidRDefault="008430BD" w:rsidP="003A22AB">
            <w:pPr>
              <w:spacing w:line="240" w:lineRule="auto"/>
              <w:rPr>
                <w:rFonts w:ascii="Arial" w:eastAsia="Aptos" w:hAnsi="Arial" w:cs="Arial"/>
                <w:sz w:val="20"/>
                <w:szCs w:val="20"/>
              </w:rPr>
            </w:pPr>
          </w:p>
        </w:tc>
      </w:tr>
    </w:tbl>
    <w:p w14:paraId="70386151" w14:textId="77777777" w:rsidR="008430BD" w:rsidRPr="008430BD" w:rsidRDefault="008430B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7BA10294"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5600E6BF" w14:textId="4A121112" w:rsidR="008430BD" w:rsidRPr="008430BD" w:rsidRDefault="008430B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05.2.2</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8430BD" w:rsidRPr="008430BD" w14:paraId="1AD1663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AECD5C2" w14:textId="77777777" w:rsidR="008430BD" w:rsidRPr="008430BD" w:rsidRDefault="008430B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6E4A433C"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1BAC738B"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202420B"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8430BD" w:rsidRPr="008430BD" w14:paraId="7E127BBE"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41D96347"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4BC27515"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8430BD" w:rsidRPr="008430BD" w14:paraId="740AA10A"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2622356A" w14:textId="77777777" w:rsidR="008430BD" w:rsidRPr="008430BD" w:rsidRDefault="008430B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967F40F"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Partecipazioni in enti terzi</w:t>
            </w:r>
          </w:p>
        </w:tc>
      </w:tr>
      <w:tr w:rsidR="008430BD" w:rsidRPr="008430BD" w14:paraId="1EE3817A"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56D0E24F"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2686DD46" w14:textId="44E84C83" w:rsidR="008430BD" w:rsidRPr="008430BD" w:rsidRDefault="00DC127F"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Ragioneria</w:t>
            </w:r>
          </w:p>
        </w:tc>
      </w:tr>
    </w:tbl>
    <w:p w14:paraId="18EADDE5"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4F2F819C"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54F52FE" w14:textId="77777777" w:rsidR="008430BD" w:rsidRPr="008430BD" w:rsidRDefault="008430B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8430BD" w:rsidRPr="008430BD" w14:paraId="5782965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C8C255F"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8430BD" w:rsidRPr="008430BD" w14:paraId="4E69DE8A"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7CE3F94" w14:textId="1E9E184E" w:rsidR="008430BD" w:rsidRPr="008430BD" w:rsidRDefault="008430BD" w:rsidP="003A22AB">
            <w:pPr>
              <w:spacing w:line="240" w:lineRule="auto"/>
              <w:rPr>
                <w:rFonts w:ascii="Arial" w:eastAsia="Aptos" w:hAnsi="Arial" w:cs="Arial"/>
                <w:b/>
                <w:i/>
                <w:iCs/>
              </w:rPr>
            </w:pPr>
            <w:r w:rsidRPr="008430BD">
              <w:rPr>
                <w:rFonts w:ascii="Arial" w:eastAsia="Aptos" w:hAnsi="Arial" w:cs="Arial"/>
                <w:b/>
                <w:i/>
                <w:iCs/>
              </w:rPr>
              <w:t>Designazione dei rappresentanti del Comune presso enti, società, fondazioni, consorzi, istituzioni a soggetti che potrebbero non possedere requisiti idonei, in virtù di uno scambio politico</w:t>
            </w:r>
          </w:p>
        </w:tc>
      </w:tr>
    </w:tbl>
    <w:p w14:paraId="4E8B42CD"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8430BD" w:rsidRPr="008430BD" w14:paraId="2C4A77FC"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4F8E972D"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8430BD" w:rsidRPr="008430BD" w14:paraId="05BDE691"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FE9C1D5" w14:textId="77777777" w:rsidR="008430BD" w:rsidRPr="008430BD" w:rsidRDefault="008430B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1F10927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1430883"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AA8080"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0CF728A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9CF51D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2AB6D"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361499BE"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0E0318C"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D9656B"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27B404B2"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F5AEFE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B16D1E"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8430BD" w:rsidRPr="008430BD" w14:paraId="0EBEDF9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024F09D"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2F899B"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17821AC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B948D5B"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FFAC4F"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54D953F4"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754A3A74"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B15F24" w14:textId="77777777" w:rsidR="008430BD" w:rsidRPr="008430BD" w:rsidRDefault="008430BD" w:rsidP="003A22AB">
            <w:pPr>
              <w:spacing w:line="240" w:lineRule="auto"/>
              <w:jc w:val="center"/>
              <w:rPr>
                <w:rFonts w:ascii="Arial" w:eastAsia="Aptos" w:hAnsi="Arial" w:cs="Arial"/>
                <w:b/>
                <w:sz w:val="20"/>
                <w:szCs w:val="20"/>
              </w:rPr>
            </w:pPr>
            <w:r w:rsidRPr="008430BD">
              <w:rPr>
                <w:rFonts w:ascii="Arial" w:eastAsia="Aptos" w:hAnsi="Arial" w:cs="Arial"/>
                <w:b/>
                <w:szCs w:val="24"/>
              </w:rPr>
              <w:t>0,8</w:t>
            </w:r>
          </w:p>
        </w:tc>
        <w:tc>
          <w:tcPr>
            <w:tcW w:w="2577" w:type="dxa"/>
            <w:tcBorders>
              <w:top w:val="single" w:sz="4" w:space="0" w:color="auto"/>
              <w:left w:val="single" w:sz="4" w:space="0" w:color="auto"/>
              <w:bottom w:val="single" w:sz="4" w:space="0" w:color="auto"/>
              <w:right w:val="single" w:sz="4" w:space="0" w:color="auto"/>
            </w:tcBorders>
            <w:vAlign w:val="center"/>
            <w:hideMark/>
          </w:tcPr>
          <w:p w14:paraId="1E9BAA3E"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54DECEE9" w14:textId="77777777" w:rsidR="008430BD" w:rsidRPr="008430BD" w:rsidRDefault="008430BD" w:rsidP="003A22AB">
            <w:pPr>
              <w:spacing w:line="240" w:lineRule="auto"/>
              <w:jc w:val="center"/>
              <w:rPr>
                <w:rFonts w:ascii="Arial" w:eastAsia="Aptos" w:hAnsi="Arial" w:cs="Arial"/>
                <w:b/>
                <w:sz w:val="20"/>
                <w:szCs w:val="20"/>
              </w:rPr>
            </w:pPr>
            <w:r w:rsidRPr="008430BD">
              <w:rPr>
                <w:rFonts w:ascii="Arial" w:eastAsia="Aptos" w:hAnsi="Arial" w:cs="Arial"/>
                <w:b/>
                <w:szCs w:val="20"/>
              </w:rPr>
              <w:t>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2B497F1" w14:textId="77777777" w:rsidR="008430BD" w:rsidRPr="008430BD" w:rsidRDefault="008430B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359D1D"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5</w:t>
            </w:r>
          </w:p>
        </w:tc>
      </w:tr>
      <w:tr w:rsidR="008430BD" w:rsidRPr="008430BD" w14:paraId="1D26236B"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0769022" w14:textId="77777777" w:rsidR="008430BD" w:rsidRPr="008430BD" w:rsidRDefault="008430B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4F842FAF"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5B29875A"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5360438F"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33A6C79" w14:textId="77777777" w:rsidR="008430BD" w:rsidRPr="008430BD" w:rsidRDefault="008430B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8430BD" w:rsidRPr="008430BD" w14:paraId="13F4E8E2"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2F0CAA7A"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7879052D"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596E26B" w14:textId="3F6B6F53"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Attestazione nell'atto di designazione del possesso da parte del soggetto incaricato di requisiti idonei a ricoprire il ruolo di rappresentante del Comune</w:t>
            </w:r>
          </w:p>
        </w:tc>
      </w:tr>
      <w:tr w:rsidR="008430BD" w:rsidRPr="008430BD" w14:paraId="7CACA1EF"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55C8752D"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0644137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6A521EB6"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5CD53E0" w14:textId="77777777" w:rsidR="008430BD" w:rsidRPr="008430BD" w:rsidRDefault="008430BD" w:rsidP="003A22AB">
            <w:pPr>
              <w:spacing w:line="240" w:lineRule="auto"/>
              <w:jc w:val="left"/>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31176A34" w14:textId="016D2DBE" w:rsidR="008430B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bCs/>
                <w:sz w:val="18"/>
                <w:szCs w:val="18"/>
              </w:rPr>
              <w:t>Misura si/no</w:t>
            </w:r>
          </w:p>
        </w:tc>
      </w:tr>
      <w:tr w:rsidR="008430BD" w:rsidRPr="008430BD" w14:paraId="6C03C265"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B711371"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72A6E5B2"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7458FB4" w14:textId="7777777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6E2787A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07C6E0CB"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73AA7A6C"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37AFF758"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D8C0CC6" w14:textId="77777777" w:rsidR="008430BD" w:rsidRPr="008430BD" w:rsidRDefault="008430BD" w:rsidP="003A22AB">
            <w:pPr>
              <w:spacing w:line="240" w:lineRule="auto"/>
              <w:jc w:val="left"/>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00D2F28F"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74B0C8ED"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0A3572C1"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192F39" w14:textId="77777777" w:rsidR="008430BD" w:rsidRPr="008430BD" w:rsidRDefault="008430B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8430BD" w:rsidRPr="008430BD" w14:paraId="285E6461"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3F800FC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2EEB4CCB"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13EDE45C"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8430BD" w:rsidRPr="008430BD" w14:paraId="62FBA069"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483DB79A"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02B96B09"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1E4BF4D0"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8430BD" w:rsidRPr="008430BD" w14:paraId="127146C3"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6A45CC9C"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12C76F2A"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0066B8" w14:textId="77777777" w:rsidR="008430BD" w:rsidRPr="008430BD" w:rsidRDefault="008430BD" w:rsidP="003A22AB">
            <w:pPr>
              <w:spacing w:line="240" w:lineRule="auto"/>
              <w:rPr>
                <w:rFonts w:ascii="Arial" w:eastAsia="Aptos" w:hAnsi="Arial" w:cs="Arial"/>
                <w:sz w:val="20"/>
                <w:szCs w:val="20"/>
              </w:rPr>
            </w:pPr>
          </w:p>
        </w:tc>
      </w:tr>
      <w:tr w:rsidR="008430BD" w:rsidRPr="008430BD" w14:paraId="07756D0D"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1EB456D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8430BD" w:rsidRPr="008430BD" w14:paraId="7B4EDDDA"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3EE53C80" w14:textId="77777777" w:rsidR="008430BD" w:rsidRPr="008430BD" w:rsidRDefault="008430BD" w:rsidP="003A22AB">
            <w:pPr>
              <w:spacing w:line="240" w:lineRule="auto"/>
              <w:rPr>
                <w:rFonts w:ascii="Arial" w:eastAsia="Aptos" w:hAnsi="Arial" w:cs="Arial"/>
                <w:sz w:val="20"/>
                <w:szCs w:val="20"/>
              </w:rPr>
            </w:pPr>
          </w:p>
        </w:tc>
      </w:tr>
    </w:tbl>
    <w:p w14:paraId="5A25A40E" w14:textId="77777777" w:rsidR="008430BD" w:rsidRPr="008430BD" w:rsidRDefault="008430BD">
      <w:pPr>
        <w:spacing w:line="259" w:lineRule="auto"/>
        <w:rPr>
          <w:rFonts w:ascii="Arial" w:hAnsi="Arial" w:cs="Arial"/>
        </w:rPr>
      </w:pPr>
      <w:r w:rsidRPr="008430BD">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160080C0"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DFB1FD2" w14:textId="6AE11FF2" w:rsidR="008430BD" w:rsidRPr="008430BD" w:rsidRDefault="008430BD" w:rsidP="003A22AB">
            <w:pPr>
              <w:spacing w:line="240" w:lineRule="auto"/>
              <w:jc w:val="left"/>
              <w:rPr>
                <w:rFonts w:ascii="Arial" w:eastAsia="Aptos" w:hAnsi="Arial" w:cs="Arial"/>
                <w:b/>
                <w:bCs/>
                <w:sz w:val="20"/>
                <w:szCs w:val="20"/>
              </w:rPr>
            </w:pPr>
            <w:r w:rsidRPr="008430BD">
              <w:rPr>
                <w:rFonts w:ascii="Arial" w:eastAsia="Aptos" w:hAnsi="Arial" w:cs="Arial"/>
                <w:b/>
                <w:bCs/>
                <w:szCs w:val="24"/>
              </w:rPr>
              <w:lastRenderedPageBreak/>
              <w:t xml:space="preserve">Scheda n. </w:t>
            </w:r>
            <w:r w:rsidR="00615A1D">
              <w:rPr>
                <w:rFonts w:ascii="Arial" w:eastAsia="Aptos" w:hAnsi="Arial" w:cs="Arial"/>
                <w:b/>
                <w:bCs/>
                <w:szCs w:val="24"/>
              </w:rPr>
              <w:t>05.2.3</w:t>
            </w:r>
            <w:r w:rsidRPr="008430BD">
              <w:rPr>
                <w:rFonts w:ascii="Arial" w:eastAsia="Aptos" w:hAnsi="Arial" w:cs="Arial"/>
                <w:b/>
                <w:bCs/>
                <w:szCs w:val="24"/>
              </w:rPr>
              <w:t xml:space="preserve"> (</w:t>
            </w:r>
            <w:r w:rsidR="009071AE">
              <w:rPr>
                <w:rFonts w:ascii="Arial" w:eastAsia="Aptos" w:hAnsi="Arial" w:cs="Arial"/>
                <w:b/>
                <w:bCs/>
                <w:szCs w:val="24"/>
              </w:rPr>
              <w:t>PIAO 2026</w:t>
            </w:r>
            <w:r w:rsidRPr="008430BD">
              <w:rPr>
                <w:rFonts w:ascii="Arial" w:eastAsia="Aptos" w:hAnsi="Arial" w:cs="Arial"/>
                <w:b/>
                <w:bCs/>
                <w:szCs w:val="24"/>
              </w:rPr>
              <w:t>)</w:t>
            </w:r>
          </w:p>
        </w:tc>
      </w:tr>
      <w:tr w:rsidR="008430BD" w:rsidRPr="008430BD" w14:paraId="48317E8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C5807D7" w14:textId="77777777" w:rsidR="008430BD" w:rsidRPr="008430BD" w:rsidRDefault="008430BD" w:rsidP="003A22AB">
            <w:pPr>
              <w:spacing w:line="240" w:lineRule="auto"/>
              <w:jc w:val="center"/>
              <w:rPr>
                <w:rFonts w:ascii="Arial" w:eastAsia="Aptos" w:hAnsi="Arial" w:cs="Arial"/>
                <w:szCs w:val="24"/>
              </w:rPr>
            </w:pPr>
            <w:r w:rsidRPr="008430BD">
              <w:rPr>
                <w:rFonts w:ascii="Arial" w:eastAsia="Aptos" w:hAnsi="Arial" w:cs="Arial"/>
                <w:szCs w:val="24"/>
              </w:rPr>
              <w:t>Stima del livello di esposizione al rischio corruttivo e dei successivi trattamento e monitoraggio</w:t>
            </w:r>
          </w:p>
        </w:tc>
      </w:tr>
    </w:tbl>
    <w:p w14:paraId="2DCFB618"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7A312A00"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14898146"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color w:val="FF0000"/>
                <w:szCs w:val="24"/>
              </w:rPr>
              <w:t>Mappatura dei processi</w:t>
            </w:r>
          </w:p>
        </w:tc>
      </w:tr>
      <w:tr w:rsidR="008430BD" w:rsidRPr="008430BD" w14:paraId="37041D0A"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4B253E75"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6ED9DD1A"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Processo</w:t>
            </w:r>
          </w:p>
        </w:tc>
      </w:tr>
      <w:tr w:rsidR="008430BD" w:rsidRPr="008430BD" w14:paraId="61783531"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33DAE65F" w14:textId="77777777" w:rsidR="008430BD" w:rsidRPr="008430BD" w:rsidRDefault="008430BD" w:rsidP="003A22AB">
            <w:pPr>
              <w:spacing w:line="240" w:lineRule="auto"/>
              <w:jc w:val="center"/>
              <w:rPr>
                <w:rFonts w:ascii="Arial" w:eastAsia="Aptos" w:hAnsi="Arial" w:cs="Arial"/>
                <w:b/>
                <w:bCs/>
                <w:i/>
                <w:iCs/>
                <w:sz w:val="20"/>
                <w:szCs w:val="20"/>
              </w:rPr>
            </w:pPr>
            <w:r w:rsidRPr="008430BD">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FC486E7"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sidRPr="008430BD">
              <w:rPr>
                <w:rFonts w:ascii="Arial" w:eastAsia="Times New Roman" w:hAnsi="Arial" w:cs="Arial"/>
                <w:b/>
                <w:i/>
                <w:iCs/>
                <w:color w:val="000000"/>
                <w:sz w:val="20"/>
                <w:szCs w:val="20"/>
                <w:lang w:eastAsia="it-IT"/>
              </w:rPr>
              <w:t>Partecipazioni in enti terzi</w:t>
            </w:r>
          </w:p>
        </w:tc>
      </w:tr>
      <w:tr w:rsidR="008430BD" w:rsidRPr="008430BD" w14:paraId="679A7C0C"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5B9D7A95"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4374818B" w14:textId="1424E5BC" w:rsidR="008430BD" w:rsidRPr="008430BD" w:rsidRDefault="00DC127F" w:rsidP="003A22AB">
            <w:pPr>
              <w:spacing w:line="240" w:lineRule="auto"/>
              <w:rPr>
                <w:rFonts w:ascii="Arial" w:eastAsia="Aptos" w:hAnsi="Arial" w:cs="Arial"/>
                <w:b/>
                <w:bCs/>
                <w:i/>
                <w:iCs/>
                <w:szCs w:val="24"/>
              </w:rPr>
            </w:pPr>
            <w:r>
              <w:rPr>
                <w:rFonts w:ascii="Arial" w:eastAsia="Aptos" w:hAnsi="Arial" w:cs="Arial"/>
                <w:b/>
                <w:bCs/>
                <w:i/>
                <w:iCs/>
                <w:szCs w:val="24"/>
                <w:highlight w:val="yellow"/>
              </w:rPr>
              <w:t>Area Ragioneria</w:t>
            </w:r>
          </w:p>
        </w:tc>
      </w:tr>
    </w:tbl>
    <w:p w14:paraId="2C95CE4C"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581F3AEA"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A180FB5" w14:textId="77777777" w:rsidR="008430BD" w:rsidRPr="008430BD" w:rsidRDefault="008430BD" w:rsidP="003A22AB">
            <w:pPr>
              <w:spacing w:line="240" w:lineRule="auto"/>
              <w:jc w:val="center"/>
              <w:rPr>
                <w:rFonts w:ascii="Arial" w:eastAsia="Aptos" w:hAnsi="Arial" w:cs="Arial"/>
                <w:b/>
                <w:szCs w:val="24"/>
              </w:rPr>
            </w:pPr>
            <w:r w:rsidRPr="008430BD">
              <w:rPr>
                <w:rFonts w:ascii="Arial" w:eastAsia="Aptos" w:hAnsi="Arial" w:cs="Arial"/>
                <w:b/>
                <w:bCs/>
                <w:color w:val="FF0000"/>
                <w:szCs w:val="24"/>
              </w:rPr>
              <w:t>Identificazione, analisi e valutazione del rischio</w:t>
            </w:r>
          </w:p>
        </w:tc>
      </w:tr>
      <w:tr w:rsidR="008430BD" w:rsidRPr="008430BD" w14:paraId="1EB8CAB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41240AA2"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Evento a Rischio</w:t>
            </w:r>
          </w:p>
        </w:tc>
      </w:tr>
      <w:tr w:rsidR="008430BD" w:rsidRPr="008430BD" w14:paraId="2B1F5926"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32456423" w14:textId="17A61626" w:rsidR="008430BD" w:rsidRPr="008430BD" w:rsidRDefault="008430BD" w:rsidP="003A22AB">
            <w:pPr>
              <w:spacing w:line="240" w:lineRule="auto"/>
              <w:rPr>
                <w:rFonts w:ascii="Arial" w:eastAsia="Aptos" w:hAnsi="Arial" w:cs="Arial"/>
                <w:b/>
                <w:i/>
                <w:iCs/>
              </w:rPr>
            </w:pPr>
            <w:r w:rsidRPr="008430BD">
              <w:rPr>
                <w:rFonts w:ascii="Arial" w:eastAsia="Aptos" w:hAnsi="Arial" w:cs="Arial"/>
                <w:b/>
                <w:i/>
                <w:iCs/>
              </w:rPr>
              <w:t>Mancata partecipazione dell'organo d'indirizzo politico comunale alle decisioni dell'ente terzo</w:t>
            </w:r>
          </w:p>
        </w:tc>
      </w:tr>
    </w:tbl>
    <w:p w14:paraId="6CABD6C0"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8430BD" w:rsidRPr="008430BD" w14:paraId="056E2603"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175A7CB0" w14:textId="77777777" w:rsidR="008430BD" w:rsidRPr="008430BD" w:rsidRDefault="008430BD" w:rsidP="003A22AB">
            <w:pPr>
              <w:spacing w:line="240" w:lineRule="auto"/>
              <w:rPr>
                <w:rFonts w:ascii="Arial" w:eastAsia="Aptos" w:hAnsi="Arial" w:cs="Arial"/>
                <w:b/>
                <w:bCs/>
                <w:szCs w:val="24"/>
              </w:rPr>
            </w:pPr>
            <w:r w:rsidRPr="008430BD">
              <w:rPr>
                <w:rFonts w:ascii="Arial" w:eastAsia="Aptos" w:hAnsi="Arial" w:cs="Arial"/>
                <w:b/>
                <w:bCs/>
                <w:szCs w:val="24"/>
              </w:rPr>
              <w:t>Valutazione del rischio</w:t>
            </w:r>
          </w:p>
        </w:tc>
      </w:tr>
      <w:tr w:rsidR="008430BD" w:rsidRPr="008430BD" w14:paraId="50C6DF7A"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6DB4EBCC" w14:textId="77777777" w:rsidR="008430BD" w:rsidRPr="008430BD" w:rsidRDefault="008430BD" w:rsidP="003A22AB">
            <w:pPr>
              <w:spacing w:line="240" w:lineRule="auto"/>
              <w:rPr>
                <w:rFonts w:ascii="Arial" w:eastAsia="Aptos" w:hAnsi="Arial" w:cs="Arial"/>
                <w:i/>
                <w:iCs/>
                <w:sz w:val="20"/>
                <w:szCs w:val="20"/>
              </w:rPr>
            </w:pPr>
            <w:r w:rsidRPr="008430BD">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58DA4BCB"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8783A96"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Livello di interesse “esterno”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C8294" w14:textId="640FF174"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2CFD373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99A9764"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Grado di discrezionalità del decisore interno:</w:t>
            </w:r>
            <w:r w:rsidRPr="008430BD">
              <w:rPr>
                <w:rFonts w:ascii="Arial" w:eastAsia="Aptos" w:hAnsi="Arial" w:cs="Arial"/>
                <w:sz w:val="20"/>
                <w:szCs w:val="20"/>
              </w:rPr>
              <w:t xml:space="preserve"> </w:t>
            </w:r>
            <w:r w:rsidRPr="008430BD">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EBFB4" w14:textId="1B37FF1E" w:rsidR="008430BD" w:rsidRPr="008430BD" w:rsidRDefault="00B672D6"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2AFE756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93BA56E"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Manifestazione di eventi corruttivi in passato:</w:t>
            </w:r>
            <w:r w:rsidRPr="008430BD">
              <w:rPr>
                <w:rFonts w:ascii="Arial" w:eastAsia="Aptos" w:hAnsi="Arial" w:cs="Arial"/>
                <w:sz w:val="20"/>
                <w:szCs w:val="20"/>
              </w:rPr>
              <w:t xml:space="preserve"> </w:t>
            </w:r>
            <w:r w:rsidRPr="008430BD">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610C7"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1</w:t>
            </w:r>
          </w:p>
        </w:tc>
      </w:tr>
      <w:tr w:rsidR="008430BD" w:rsidRPr="008430BD" w14:paraId="3D520617"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EEA41A9"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Opacità del processo decisionale</w:t>
            </w:r>
            <w:r w:rsidRPr="008430BD">
              <w:rPr>
                <w:rFonts w:ascii="Arial" w:eastAsia="Aptos" w:hAnsi="Arial" w:cs="Arial"/>
                <w:sz w:val="20"/>
                <w:szCs w:val="20"/>
              </w:rPr>
              <w:t xml:space="preserve">: </w:t>
            </w:r>
            <w:r w:rsidRPr="008430BD">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5E368" w14:textId="77777777" w:rsidR="008430BD" w:rsidRPr="008430BD" w:rsidRDefault="008430BD" w:rsidP="003A22AB">
            <w:pPr>
              <w:spacing w:line="240" w:lineRule="auto"/>
              <w:jc w:val="center"/>
              <w:rPr>
                <w:rFonts w:ascii="Arial" w:eastAsia="Aptos" w:hAnsi="Arial" w:cs="Arial"/>
                <w:b/>
                <w:bCs/>
                <w:szCs w:val="24"/>
              </w:rPr>
            </w:pPr>
            <w:r w:rsidRPr="008430BD">
              <w:rPr>
                <w:rFonts w:ascii="Arial" w:eastAsia="Aptos" w:hAnsi="Arial" w:cs="Arial"/>
                <w:b/>
                <w:bCs/>
                <w:szCs w:val="24"/>
              </w:rPr>
              <w:t>0</w:t>
            </w:r>
          </w:p>
        </w:tc>
      </w:tr>
      <w:tr w:rsidR="008430BD" w:rsidRPr="008430BD" w14:paraId="6579F3C2"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EC07D32"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Scarsa collaborazione del responsabile</w:t>
            </w:r>
            <w:r w:rsidRPr="008430BD">
              <w:rPr>
                <w:rFonts w:ascii="Arial" w:eastAsia="Aptos" w:hAnsi="Arial" w:cs="Arial"/>
                <w:sz w:val="20"/>
                <w:szCs w:val="20"/>
              </w:rPr>
              <w:t xml:space="preserve"> </w:t>
            </w:r>
            <w:r w:rsidRPr="008430BD">
              <w:rPr>
                <w:rFonts w:ascii="Arial" w:eastAsia="Aptos" w:hAnsi="Arial" w:cs="Arial"/>
                <w:i/>
                <w:iCs/>
                <w:sz w:val="20"/>
                <w:szCs w:val="20"/>
              </w:rPr>
              <w:t>del processo o dell’attività nella costruzione, aggiornamento e monitoraggio del piano: la scarsa collaborazione può segnalare un deficit di attenzione al tema</w:t>
            </w:r>
            <w:r w:rsidRPr="008430BD">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8F9CAB" w14:textId="07FFBA65" w:rsidR="008430BD" w:rsidRPr="008430BD" w:rsidRDefault="00BC36D2"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6F40418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28936B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
                <w:bCs/>
                <w:sz w:val="20"/>
                <w:szCs w:val="20"/>
                <w:u w:val="single"/>
              </w:rPr>
              <w:t>Mancata attuazione delle misure di trattamento</w:t>
            </w:r>
            <w:r w:rsidRPr="008430BD">
              <w:rPr>
                <w:rFonts w:ascii="Arial" w:eastAsia="Aptos" w:hAnsi="Arial" w:cs="Arial"/>
                <w:sz w:val="20"/>
                <w:szCs w:val="20"/>
              </w:rPr>
              <w:t xml:space="preserve">: </w:t>
            </w:r>
            <w:r w:rsidRPr="008430BD">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3D647" w14:textId="72E92A71" w:rsidR="008430BD" w:rsidRPr="008430BD" w:rsidRDefault="00BC36D2" w:rsidP="003A22AB">
            <w:pPr>
              <w:spacing w:line="240" w:lineRule="auto"/>
              <w:jc w:val="center"/>
              <w:rPr>
                <w:rFonts w:ascii="Arial" w:eastAsia="Aptos" w:hAnsi="Arial" w:cs="Arial"/>
                <w:b/>
                <w:bCs/>
                <w:szCs w:val="24"/>
              </w:rPr>
            </w:pPr>
            <w:r>
              <w:rPr>
                <w:rFonts w:ascii="Arial" w:eastAsia="Aptos" w:hAnsi="Arial" w:cs="Arial"/>
                <w:b/>
                <w:bCs/>
                <w:szCs w:val="24"/>
              </w:rPr>
              <w:t>2</w:t>
            </w:r>
          </w:p>
        </w:tc>
      </w:tr>
      <w:tr w:rsidR="008430BD" w:rsidRPr="008430BD" w14:paraId="701F196A"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0F1F9D4F"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AE2A682" w14:textId="0A07EC6D" w:rsidR="008430BD" w:rsidRPr="008430BD" w:rsidRDefault="00BC36D2" w:rsidP="003A22AB">
            <w:pPr>
              <w:spacing w:line="240" w:lineRule="auto"/>
              <w:jc w:val="center"/>
              <w:rPr>
                <w:rFonts w:ascii="Arial" w:eastAsia="Aptos" w:hAnsi="Arial" w:cs="Arial"/>
                <w:b/>
                <w:sz w:val="20"/>
                <w:szCs w:val="20"/>
              </w:rPr>
            </w:pPr>
            <w:r>
              <w:rPr>
                <w:rFonts w:ascii="Arial" w:eastAsia="Aptos" w:hAnsi="Arial" w:cs="Arial"/>
                <w:b/>
                <w:szCs w:val="24"/>
              </w:rPr>
              <w:t>1,5</w:t>
            </w:r>
          </w:p>
        </w:tc>
        <w:tc>
          <w:tcPr>
            <w:tcW w:w="2577" w:type="dxa"/>
            <w:tcBorders>
              <w:top w:val="single" w:sz="4" w:space="0" w:color="auto"/>
              <w:left w:val="single" w:sz="4" w:space="0" w:color="auto"/>
              <w:bottom w:val="single" w:sz="4" w:space="0" w:color="auto"/>
              <w:right w:val="single" w:sz="4" w:space="0" w:color="auto"/>
            </w:tcBorders>
            <w:vAlign w:val="center"/>
            <w:hideMark/>
          </w:tcPr>
          <w:p w14:paraId="741A95A7" w14:textId="77777777" w:rsidR="008430BD" w:rsidRPr="008430BD" w:rsidRDefault="008430BD" w:rsidP="003A22AB">
            <w:pPr>
              <w:spacing w:line="240" w:lineRule="auto"/>
              <w:jc w:val="right"/>
              <w:rPr>
                <w:rFonts w:ascii="Arial" w:eastAsia="Aptos" w:hAnsi="Arial" w:cs="Arial"/>
                <w:b/>
                <w:sz w:val="20"/>
                <w:szCs w:val="20"/>
              </w:rPr>
            </w:pPr>
            <w:r w:rsidRPr="008430BD">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3AEC0BFF" w14:textId="6336364D" w:rsidR="008430BD" w:rsidRPr="008430BD" w:rsidRDefault="00BC36D2" w:rsidP="003A22AB">
            <w:pPr>
              <w:spacing w:line="240" w:lineRule="auto"/>
              <w:jc w:val="center"/>
              <w:rPr>
                <w:rFonts w:ascii="Arial" w:eastAsia="Aptos" w:hAnsi="Arial" w:cs="Arial"/>
                <w:b/>
                <w:sz w:val="20"/>
                <w:szCs w:val="20"/>
              </w:rPr>
            </w:pPr>
            <w:r>
              <w:rPr>
                <w:rFonts w:ascii="Arial" w:eastAsia="Aptos" w:hAnsi="Arial" w:cs="Arial"/>
                <w:b/>
                <w:szCs w:val="20"/>
              </w:rPr>
              <w:t>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C9517DF" w14:textId="77777777" w:rsidR="008430BD" w:rsidRPr="008430BD" w:rsidRDefault="008430BD" w:rsidP="003A22AB">
            <w:pPr>
              <w:spacing w:line="240" w:lineRule="auto"/>
              <w:jc w:val="right"/>
              <w:rPr>
                <w:rFonts w:ascii="Arial" w:eastAsia="Aptos" w:hAnsi="Arial" w:cs="Arial"/>
                <w:b/>
                <w:bCs/>
                <w:sz w:val="20"/>
                <w:szCs w:val="20"/>
              </w:rPr>
            </w:pPr>
            <w:r w:rsidRPr="008430BD">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C17E82" w14:textId="42A32D1E" w:rsidR="008430BD" w:rsidRPr="008430BD" w:rsidRDefault="00BC36D2" w:rsidP="003A22AB">
            <w:pPr>
              <w:spacing w:line="240" w:lineRule="auto"/>
              <w:jc w:val="center"/>
              <w:rPr>
                <w:rFonts w:ascii="Arial" w:eastAsia="Aptos" w:hAnsi="Arial" w:cs="Arial"/>
                <w:b/>
                <w:bCs/>
                <w:szCs w:val="24"/>
              </w:rPr>
            </w:pPr>
            <w:r>
              <w:rPr>
                <w:rFonts w:ascii="Arial" w:eastAsia="Aptos" w:hAnsi="Arial" w:cs="Arial"/>
                <w:b/>
                <w:bCs/>
                <w:szCs w:val="24"/>
              </w:rPr>
              <w:t>9</w:t>
            </w:r>
          </w:p>
        </w:tc>
      </w:tr>
      <w:tr w:rsidR="008430BD" w:rsidRPr="008430BD" w14:paraId="2662268C"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41EEFB1" w14:textId="77777777" w:rsidR="008430BD" w:rsidRPr="008430BD" w:rsidRDefault="008430BD" w:rsidP="003A22AB">
            <w:pPr>
              <w:spacing w:line="240" w:lineRule="auto"/>
              <w:rPr>
                <w:rFonts w:ascii="Arial" w:eastAsia="Aptos" w:hAnsi="Arial" w:cs="Arial"/>
                <w:sz w:val="16"/>
                <w:szCs w:val="16"/>
              </w:rPr>
            </w:pPr>
            <w:r w:rsidRPr="008430BD">
              <w:rPr>
                <w:rFonts w:ascii="Arial" w:eastAsia="Aptos" w:hAnsi="Arial" w:cs="Arial"/>
                <w:sz w:val="16"/>
                <w:szCs w:val="16"/>
              </w:rPr>
              <w:t>* Nessuna probabilità = 0; Poco probabile = 1; Probabile 3; Altamente probabile = 5; Accertato negli ultimi 5 anni = 7</w:t>
            </w:r>
          </w:p>
          <w:p w14:paraId="61DE40A0"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16"/>
                <w:szCs w:val="16"/>
              </w:rPr>
              <w:t>** Il punteggio massimo è quello assegnato ad almeno un indicatore; il punteggio medio è quello ottenuto dal totale/6 (n. indicatori)</w:t>
            </w:r>
          </w:p>
        </w:tc>
      </w:tr>
    </w:tbl>
    <w:p w14:paraId="1E6D9C55"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703349B5"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E1329B0" w14:textId="77777777" w:rsidR="008430BD" w:rsidRPr="008430BD" w:rsidRDefault="008430BD" w:rsidP="003A22AB">
            <w:pPr>
              <w:spacing w:line="240" w:lineRule="auto"/>
              <w:jc w:val="center"/>
              <w:rPr>
                <w:rFonts w:ascii="Arial" w:eastAsia="Aptos" w:hAnsi="Arial" w:cs="Arial"/>
                <w:b/>
                <w:bCs/>
                <w:color w:val="FF0000"/>
                <w:sz w:val="28"/>
                <w:szCs w:val="28"/>
              </w:rPr>
            </w:pPr>
            <w:r w:rsidRPr="008430BD">
              <w:rPr>
                <w:rFonts w:ascii="Arial" w:eastAsia="Aptos" w:hAnsi="Arial" w:cs="Arial"/>
                <w:b/>
                <w:bCs/>
                <w:color w:val="FF0000"/>
                <w:szCs w:val="24"/>
              </w:rPr>
              <w:t xml:space="preserve">Trattamento del rischio mediante adozione di misure specifiche </w:t>
            </w:r>
          </w:p>
        </w:tc>
      </w:tr>
      <w:tr w:rsidR="008430BD" w:rsidRPr="008430BD" w14:paraId="58C4A58B"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7A9F9FDC"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741DD85B"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0B0FB19F" w14:textId="397D3165"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Rendicontazione trimestrale da parte del referente</w:t>
            </w:r>
          </w:p>
        </w:tc>
      </w:tr>
      <w:tr w:rsidR="008430BD" w:rsidRPr="008430BD" w14:paraId="684123D0"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80212B8"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4294F9D4"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16F57212"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607CEB0" w14:textId="367D4C27" w:rsidR="008430BD" w:rsidRPr="008430BD" w:rsidRDefault="008430BD" w:rsidP="003A22AB">
            <w:pPr>
              <w:spacing w:line="240" w:lineRule="auto"/>
              <w:jc w:val="left"/>
              <w:rPr>
                <w:rFonts w:ascii="Arial" w:eastAsia="Times New Roman" w:hAnsi="Arial" w:cs="Arial"/>
                <w:bCs/>
                <w:color w:val="000000"/>
                <w:sz w:val="18"/>
                <w:szCs w:val="18"/>
                <w:lang w:eastAsia="it-IT"/>
              </w:rPr>
            </w:pPr>
            <w:r w:rsidRPr="008430BD">
              <w:rPr>
                <w:rFonts w:ascii="Arial" w:eastAsia="Times New Roman" w:hAnsi="Arial" w:cs="Arial"/>
                <w:bCs/>
                <w:color w:val="000000"/>
                <w:sz w:val="18"/>
                <w:szCs w:val="18"/>
                <w:lang w:eastAsia="it-IT"/>
              </w:rPr>
              <w:t>Trimestralmente</w:t>
            </w:r>
          </w:p>
        </w:tc>
        <w:tc>
          <w:tcPr>
            <w:tcW w:w="5123" w:type="dxa"/>
            <w:tcBorders>
              <w:top w:val="single" w:sz="4" w:space="0" w:color="auto"/>
              <w:left w:val="single" w:sz="4" w:space="0" w:color="auto"/>
              <w:bottom w:val="single" w:sz="4" w:space="0" w:color="auto"/>
              <w:right w:val="single" w:sz="4" w:space="0" w:color="auto"/>
            </w:tcBorders>
            <w:hideMark/>
          </w:tcPr>
          <w:p w14:paraId="1490ED8A" w14:textId="77777777" w:rsidR="008430BD" w:rsidRPr="008430BD" w:rsidRDefault="008430BD" w:rsidP="003A22AB">
            <w:pPr>
              <w:spacing w:line="240" w:lineRule="auto"/>
              <w:rPr>
                <w:rFonts w:ascii="Arial" w:eastAsia="Times New Roman" w:hAnsi="Arial" w:cs="Arial"/>
                <w:bCs/>
                <w:color w:val="000000"/>
                <w:sz w:val="18"/>
                <w:szCs w:val="18"/>
                <w:lang w:eastAsia="it-IT"/>
              </w:rPr>
            </w:pPr>
            <w:r w:rsidRPr="008430BD">
              <w:rPr>
                <w:rFonts w:ascii="Arial" w:eastAsia="Aptos" w:hAnsi="Arial" w:cs="Arial"/>
                <w:bCs/>
                <w:sz w:val="18"/>
                <w:szCs w:val="18"/>
              </w:rPr>
              <w:t>Misura a campione almeno 10%</w:t>
            </w:r>
          </w:p>
        </w:tc>
      </w:tr>
      <w:tr w:rsidR="008430BD" w:rsidRPr="008430BD" w14:paraId="031FD5D4"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125D316"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Misura specifica di prevenzione</w:t>
            </w:r>
          </w:p>
        </w:tc>
      </w:tr>
      <w:tr w:rsidR="008430BD" w:rsidRPr="008430BD" w14:paraId="70F243FE"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75AC987" w14:textId="77777777" w:rsidR="008430BD" w:rsidRPr="008430BD" w:rsidRDefault="008430BD" w:rsidP="003A22AB">
            <w:pPr>
              <w:spacing w:line="240" w:lineRule="auto"/>
              <w:rPr>
                <w:rFonts w:ascii="Arial" w:eastAsia="Times New Roman" w:hAnsi="Arial" w:cs="Arial"/>
                <w:b/>
                <w:i/>
                <w:iCs/>
                <w:color w:val="000000"/>
                <w:sz w:val="22"/>
                <w:lang w:eastAsia="it-IT"/>
              </w:rPr>
            </w:pPr>
            <w:r w:rsidRPr="008430BD">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18623B4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9275319"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14ABA83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Indicatore di attuazione</w:t>
            </w:r>
          </w:p>
        </w:tc>
      </w:tr>
      <w:tr w:rsidR="008430BD" w:rsidRPr="008430BD" w14:paraId="7FBA19C3"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B88C3BA" w14:textId="26719B61" w:rsidR="008430BD" w:rsidRPr="008430BD" w:rsidRDefault="008430BD" w:rsidP="003A22AB">
            <w:pPr>
              <w:spacing w:line="240" w:lineRule="auto"/>
              <w:jc w:val="left"/>
              <w:rPr>
                <w:rFonts w:ascii="Arial" w:eastAsia="Times New Roman" w:hAnsi="Arial" w:cs="Arial"/>
                <w:bCs/>
                <w:color w:val="000000"/>
                <w:sz w:val="20"/>
                <w:szCs w:val="20"/>
                <w:lang w:eastAsia="it-IT"/>
              </w:rPr>
            </w:pPr>
            <w:r w:rsidRPr="008430BD">
              <w:rPr>
                <w:rFonts w:ascii="Arial" w:eastAsia="Times New Roman" w:hAnsi="Arial" w:cs="Arial"/>
                <w:bCs/>
                <w:color w:val="000000"/>
                <w:sz w:val="18"/>
                <w:szCs w:val="18"/>
                <w:lang w:eastAsia="it-IT"/>
              </w:rPr>
              <w:t>Trimestralmente</w:t>
            </w:r>
          </w:p>
        </w:tc>
        <w:tc>
          <w:tcPr>
            <w:tcW w:w="5123" w:type="dxa"/>
            <w:tcBorders>
              <w:top w:val="single" w:sz="4" w:space="0" w:color="auto"/>
              <w:left w:val="single" w:sz="4" w:space="0" w:color="auto"/>
              <w:bottom w:val="single" w:sz="4" w:space="0" w:color="auto"/>
              <w:right w:val="single" w:sz="4" w:space="0" w:color="auto"/>
            </w:tcBorders>
            <w:hideMark/>
          </w:tcPr>
          <w:p w14:paraId="18C95B23" w14:textId="77777777" w:rsidR="008430BD" w:rsidRPr="008430BD" w:rsidRDefault="008430BD" w:rsidP="003A22AB">
            <w:pPr>
              <w:spacing w:line="240" w:lineRule="auto"/>
              <w:rPr>
                <w:rFonts w:ascii="Arial" w:eastAsia="Times New Roman" w:hAnsi="Arial" w:cs="Arial"/>
                <w:bCs/>
                <w:color w:val="000000"/>
                <w:sz w:val="20"/>
                <w:szCs w:val="20"/>
                <w:lang w:eastAsia="it-IT"/>
              </w:rPr>
            </w:pPr>
            <w:r w:rsidRPr="008430BD">
              <w:rPr>
                <w:rFonts w:ascii="Arial" w:eastAsia="Aptos" w:hAnsi="Arial" w:cs="Arial"/>
                <w:sz w:val="18"/>
                <w:szCs w:val="18"/>
              </w:rPr>
              <w:t>Altro</w:t>
            </w:r>
          </w:p>
        </w:tc>
      </w:tr>
    </w:tbl>
    <w:p w14:paraId="217B5C0E"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26ED0BC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8755A3" w14:textId="77777777" w:rsidR="008430BD" w:rsidRPr="008430BD" w:rsidRDefault="008430BD" w:rsidP="003A22AB">
            <w:pPr>
              <w:spacing w:line="240" w:lineRule="auto"/>
              <w:jc w:val="center"/>
              <w:rPr>
                <w:rFonts w:ascii="Arial" w:eastAsia="Aptos" w:hAnsi="Arial" w:cs="Arial"/>
                <w:b/>
                <w:bCs/>
                <w:color w:val="FF0000"/>
                <w:szCs w:val="24"/>
              </w:rPr>
            </w:pPr>
            <w:r w:rsidRPr="008430BD">
              <w:rPr>
                <w:rFonts w:ascii="Arial" w:eastAsia="Aptos" w:hAnsi="Arial" w:cs="Arial"/>
                <w:b/>
                <w:bCs/>
                <w:color w:val="FF0000"/>
                <w:szCs w:val="24"/>
              </w:rPr>
              <w:t>Monitoraggio da eseguire entro il 30 novembre di ogni esercizio</w:t>
            </w:r>
          </w:p>
        </w:tc>
      </w:tr>
      <w:tr w:rsidR="008430BD" w:rsidRPr="008430BD" w14:paraId="68F27A04"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6EEAC383"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3F5B6516"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3041D76F"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Controllore del monitoraggio</w:t>
            </w:r>
          </w:p>
        </w:tc>
      </w:tr>
      <w:tr w:rsidR="008430BD" w:rsidRPr="008430BD" w14:paraId="410C5B73"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93FCA3D"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5F3E5761" w14:textId="77777777" w:rsidR="008430BD" w:rsidRPr="008430BD" w:rsidRDefault="008430BD" w:rsidP="003A22AB">
            <w:pPr>
              <w:spacing w:line="240" w:lineRule="auto"/>
              <w:rPr>
                <w:rFonts w:ascii="Arial" w:eastAsia="Aptos" w:hAnsi="Arial" w:cs="Arial"/>
                <w:bCs/>
                <w:sz w:val="20"/>
                <w:szCs w:val="20"/>
              </w:rPr>
            </w:pPr>
            <w:r w:rsidRPr="008430BD">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75AB208B"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RPCT</w:t>
            </w:r>
          </w:p>
        </w:tc>
      </w:tr>
      <w:tr w:rsidR="008430BD" w:rsidRPr="008430BD" w14:paraId="4330B6E4"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121D146F" w14:textId="77777777" w:rsidR="008430BD" w:rsidRPr="008430BD" w:rsidRDefault="008430BD" w:rsidP="003A22AB">
            <w:pPr>
              <w:spacing w:line="240" w:lineRule="auto"/>
              <w:rPr>
                <w:rFonts w:ascii="Arial" w:eastAsia="Aptos" w:hAnsi="Arial" w:cs="Arial"/>
                <w:sz w:val="20"/>
                <w:szCs w:val="20"/>
              </w:rPr>
            </w:pPr>
            <w:r w:rsidRPr="008430BD">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00A5AF02"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F379A8B" w14:textId="77777777" w:rsidR="008430BD" w:rsidRPr="008430BD" w:rsidRDefault="008430BD" w:rsidP="003A22AB">
            <w:pPr>
              <w:spacing w:line="240" w:lineRule="auto"/>
              <w:rPr>
                <w:rFonts w:ascii="Arial" w:eastAsia="Aptos" w:hAnsi="Arial" w:cs="Arial"/>
                <w:sz w:val="20"/>
                <w:szCs w:val="20"/>
              </w:rPr>
            </w:pPr>
          </w:p>
        </w:tc>
      </w:tr>
      <w:tr w:rsidR="008430BD" w:rsidRPr="008430BD" w14:paraId="76111B91"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3EE51987" w14:textId="77777777" w:rsidR="008430BD" w:rsidRPr="008430BD" w:rsidRDefault="008430BD" w:rsidP="003A22AB">
            <w:pPr>
              <w:spacing w:line="240" w:lineRule="auto"/>
              <w:rPr>
                <w:rFonts w:ascii="Arial" w:eastAsia="Aptos" w:hAnsi="Arial" w:cs="Arial"/>
                <w:b/>
                <w:bCs/>
                <w:sz w:val="20"/>
                <w:szCs w:val="20"/>
              </w:rPr>
            </w:pPr>
            <w:r w:rsidRPr="008430BD">
              <w:rPr>
                <w:rFonts w:ascii="Arial" w:eastAsia="Aptos" w:hAnsi="Arial" w:cs="Arial"/>
                <w:b/>
                <w:bCs/>
                <w:sz w:val="20"/>
                <w:szCs w:val="20"/>
              </w:rPr>
              <w:t>Eventuali criticità rilevate</w:t>
            </w:r>
          </w:p>
        </w:tc>
      </w:tr>
      <w:tr w:rsidR="008430BD" w:rsidRPr="008430BD" w14:paraId="184F4848"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095B8D7A" w14:textId="77777777" w:rsidR="008430BD" w:rsidRPr="008430BD" w:rsidRDefault="008430BD" w:rsidP="003A22AB">
            <w:pPr>
              <w:spacing w:line="240" w:lineRule="auto"/>
              <w:rPr>
                <w:rFonts w:ascii="Arial" w:eastAsia="Aptos" w:hAnsi="Arial" w:cs="Arial"/>
                <w:sz w:val="20"/>
                <w:szCs w:val="20"/>
              </w:rPr>
            </w:pPr>
          </w:p>
        </w:tc>
      </w:tr>
    </w:tbl>
    <w:p w14:paraId="5F40C3F1" w14:textId="77777777" w:rsidR="00ED1E2F" w:rsidRDefault="00ED1E2F" w:rsidP="004208C0"/>
    <w:sectPr w:rsidR="00ED1E2F" w:rsidSect="00615A1D">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2F9"/>
    <w:rsid w:val="00117BCB"/>
    <w:rsid w:val="001D207D"/>
    <w:rsid w:val="004208C0"/>
    <w:rsid w:val="005A35D8"/>
    <w:rsid w:val="005F6B5E"/>
    <w:rsid w:val="00615A1D"/>
    <w:rsid w:val="007732F9"/>
    <w:rsid w:val="008430BD"/>
    <w:rsid w:val="009071AE"/>
    <w:rsid w:val="009B1DED"/>
    <w:rsid w:val="00AE6859"/>
    <w:rsid w:val="00B672D6"/>
    <w:rsid w:val="00BC36D2"/>
    <w:rsid w:val="00C551CB"/>
    <w:rsid w:val="00D169A1"/>
    <w:rsid w:val="00DC127F"/>
    <w:rsid w:val="00DC7353"/>
    <w:rsid w:val="00E36054"/>
    <w:rsid w:val="00ED1E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5AA5C"/>
  <w15:chartTrackingRefBased/>
  <w15:docId w15:val="{B1893B47-DFA3-4CCD-9536-39563E95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430BD"/>
    <w:pPr>
      <w:spacing w:line="256" w:lineRule="auto"/>
    </w:pPr>
    <w:rPr>
      <w:rFonts w:ascii="Calibri" w:eastAsia="Calibri" w:hAnsi="Calibri" w:cs="Times New Roman"/>
    </w:rPr>
  </w:style>
  <w:style w:type="paragraph" w:styleId="Titolo1">
    <w:name w:val="heading 1"/>
    <w:basedOn w:val="Normale"/>
    <w:next w:val="Normale"/>
    <w:link w:val="Titolo1Carattere"/>
    <w:uiPriority w:val="9"/>
    <w:qFormat/>
    <w:rsid w:val="007732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7732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7732F9"/>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7732F9"/>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7732F9"/>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7732F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32F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32F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32F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32F9"/>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7732F9"/>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7732F9"/>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7732F9"/>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7732F9"/>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7732F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32F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32F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32F9"/>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32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32F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32F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32F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32F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32F9"/>
    <w:rPr>
      <w:i/>
      <w:iCs/>
      <w:color w:val="404040" w:themeColor="text1" w:themeTint="BF"/>
    </w:rPr>
  </w:style>
  <w:style w:type="paragraph" w:styleId="Paragrafoelenco">
    <w:name w:val="List Paragraph"/>
    <w:basedOn w:val="Normale"/>
    <w:uiPriority w:val="34"/>
    <w:qFormat/>
    <w:rsid w:val="007732F9"/>
    <w:pPr>
      <w:ind w:left="720"/>
      <w:contextualSpacing/>
    </w:pPr>
  </w:style>
  <w:style w:type="character" w:styleId="Enfasiintensa">
    <w:name w:val="Intense Emphasis"/>
    <w:basedOn w:val="Carpredefinitoparagrafo"/>
    <w:uiPriority w:val="21"/>
    <w:qFormat/>
    <w:rsid w:val="007732F9"/>
    <w:rPr>
      <w:i/>
      <w:iCs/>
      <w:color w:val="2F5496" w:themeColor="accent1" w:themeShade="BF"/>
    </w:rPr>
  </w:style>
  <w:style w:type="paragraph" w:styleId="Citazioneintensa">
    <w:name w:val="Intense Quote"/>
    <w:basedOn w:val="Normale"/>
    <w:next w:val="Normale"/>
    <w:link w:val="CitazioneintensaCarattere"/>
    <w:uiPriority w:val="30"/>
    <w:qFormat/>
    <w:rsid w:val="007732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7732F9"/>
    <w:rPr>
      <w:i/>
      <w:iCs/>
      <w:color w:val="2F5496" w:themeColor="accent1" w:themeShade="BF"/>
    </w:rPr>
  </w:style>
  <w:style w:type="character" w:styleId="Riferimentointenso">
    <w:name w:val="Intense Reference"/>
    <w:basedOn w:val="Carpredefinitoparagrafo"/>
    <w:uiPriority w:val="32"/>
    <w:qFormat/>
    <w:rsid w:val="007732F9"/>
    <w:rPr>
      <w:b/>
      <w:bCs/>
      <w:smallCaps/>
      <w:color w:val="2F5496" w:themeColor="accent1" w:themeShade="BF"/>
      <w:spacing w:val="5"/>
    </w:rPr>
  </w:style>
  <w:style w:type="table" w:customStyle="1" w:styleId="Grigliatabella1">
    <w:name w:val="Griglia tabella1"/>
    <w:basedOn w:val="Tabellanormale"/>
    <w:uiPriority w:val="99"/>
    <w:rsid w:val="004208C0"/>
    <w:pPr>
      <w:spacing w:after="0" w:line="240" w:lineRule="auto"/>
      <w:ind w:left="6" w:hanging="6"/>
      <w:jc w:val="both"/>
    </w:pPr>
    <w:rPr>
      <w:rFonts w:ascii="Arial" w:eastAsia="Calibri" w:hAnsi="Arial" w:cs="Arial"/>
      <w:kern w:val="0"/>
      <w:sz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11</Pages>
  <Words>4416</Words>
  <Characters>25176</Characters>
  <Application>Microsoft Office Word</Application>
  <DocSecurity>0</DocSecurity>
  <Lines>209</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Omnia 02</dc:creator>
  <cp:keywords/>
  <dc:description/>
  <cp:lastModifiedBy>Utente Omnia 02</cp:lastModifiedBy>
  <cp:revision>8</cp:revision>
  <dcterms:created xsi:type="dcterms:W3CDTF">2025-01-22T09:57:00Z</dcterms:created>
  <dcterms:modified xsi:type="dcterms:W3CDTF">2026-02-12T09:19:00Z</dcterms:modified>
</cp:coreProperties>
</file>